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75" w:rsidRPr="00143675" w:rsidRDefault="00143675" w:rsidP="00143675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МУНИЦИПАЛЬНОГО ОБРАЗОВАНИЯ СЕЛЬСКОЕ ПОСЕЛЕНИЕ «КЫРЕНСКОЕ» ТУНКИНСКОГО РАЙОНА РЕСПУБЛИКИ БУРЯТИЯ</w:t>
      </w:r>
    </w:p>
    <w:p w:rsidR="00143675" w:rsidRPr="00143675" w:rsidRDefault="00143675" w:rsidP="00143675">
      <w:pPr>
        <w:pBdr>
          <w:bottom w:val="single" w:sz="12" w:space="1" w:color="000000"/>
        </w:pBdr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БУРЯАД РЕСПУБЛИКЫН ТУНХЭНЭЙ АЙМАГАЙ «ХЭРЭН» HУУРИИН </w:t>
      </w:r>
      <w:proofErr w:type="spellStart"/>
      <w:r w:rsidRPr="00143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ГЭhЭН</w:t>
      </w:r>
      <w:proofErr w:type="spellEnd"/>
      <w:r w:rsidRPr="00143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МУНИЦИПАЛЬНА БАЙГУУЛАМЖЫН ЗАХИРГААН</w:t>
      </w:r>
    </w:p>
    <w:p w:rsidR="00143675" w:rsidRPr="00143675" w:rsidRDefault="00143675" w:rsidP="00143675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671010, Тункинский район, с. Кырен, ул. Ленина, д. 135. Тел. 41-4-50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b/>
          <w:bCs/>
          <w:color w:val="3C3C3C"/>
          <w:spacing w:val="2"/>
          <w:sz w:val="32"/>
          <w:szCs w:val="32"/>
          <w:lang w:eastAsia="ru-RU"/>
        </w:rPr>
        <w:t> 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b/>
          <w:bCs/>
          <w:color w:val="3C3C3C"/>
          <w:spacing w:val="2"/>
          <w:sz w:val="32"/>
          <w:szCs w:val="32"/>
          <w:lang w:eastAsia="ru-RU"/>
        </w:rPr>
        <w:t>Постановление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b/>
          <w:bCs/>
          <w:color w:val="3C3C3C"/>
          <w:spacing w:val="2"/>
          <w:sz w:val="32"/>
          <w:szCs w:val="32"/>
          <w:lang w:eastAsia="ru-RU"/>
        </w:rPr>
        <w:t>14.05.2021 года № 50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b/>
          <w:bCs/>
          <w:color w:val="3C3C3C"/>
          <w:spacing w:val="2"/>
          <w:sz w:val="32"/>
          <w:szCs w:val="32"/>
          <w:lang w:eastAsia="ru-RU"/>
        </w:rPr>
        <w:t> 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b/>
          <w:bCs/>
          <w:color w:val="3C3C3C"/>
          <w:spacing w:val="2"/>
          <w:sz w:val="32"/>
          <w:szCs w:val="32"/>
          <w:lang w:eastAsia="ru-RU"/>
        </w:rPr>
        <w:t>О создании Комиссии по соблюдению требований к служебному поведению и урегулированию конфликта интересов в отношении муниципальных служащих, замещающих должности в Администрации МО СП «Кыренское»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4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12.07.2021г. № 52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5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15.07.2021г. № 54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соответствии ФЗ от 06.10.2003 года N 131-ФЗ «Об общих принципах местного самоуправления в Российской Федерации»,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Федеральным законом от 25.12.2008 N 273-ФЗ "О противодействии коррупции", Указом Президента Российской Федерации от 01.07.2010 N 821 "О комиссиях по соблюдению требований к служебному поведению федеральных муниципальных служащих и урегулированию конфликта интересов", Указом Президента Республики Бурятия от 02.09.2010 N 97 "О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интересов"</w:t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Утвердить Положение о Комиссии по соблюдению требований к служебному поведению и урегулированию конфликта интересов в отношении муниципальных служащих Замещающих должности в Администрации МО СП «Кыренское</w:t>
      </w:r>
      <w:proofErr w:type="gramStart"/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» ,</w:t>
      </w:r>
      <w:proofErr w:type="gramEnd"/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согласно приложению N 1.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 Утвердить состав Комиссии по соблюдению требований к служебному поведению и урегулированию конфликта интересов в отношении муниципальных служащих Замещающих должности в Администрации МО СП «Кыренское</w:t>
      </w:r>
      <w:proofErr w:type="gramStart"/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» ,</w:t>
      </w:r>
      <w:proofErr w:type="gramEnd"/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согласно приложению N 2.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3. </w:t>
      </w:r>
      <w:hyperlink r:id="rId6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Постановление Администрации Муниципального образования сельское поселение «Кыренское» от 10.03.2021 г. № 35 «О создании Комиссии по соблюдению требований к служебному поведению и урегулированию конфликта интересов в отношении муниципальных служащих, замещающих должности в Администрации МО СП «Кыренское»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считать утратившим силу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7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15.07.2021г. № 54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 Настоящее постановление вступает в силу со дня его официального опубликования.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Глава А МО СП «Кыренское» </w:t>
      </w:r>
      <w:proofErr w:type="spellStart"/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Абдрахманова</w:t>
      </w:r>
      <w:proofErr w:type="spellEnd"/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Л.Ю.</w:t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Приложение N 1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Утверждено</w:t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Постановлением</w:t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 МО СП «Кыренское»</w:t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 14.05.2021 № 50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Положение о Комиссии по соблюдению требований к служебному поведению и урегулированию конфликта интересов в отношении муниципальных служащих, замещающих должности в Администрации МО СП «Кыренское»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в отношении </w:t>
      </w:r>
      <w:proofErr w:type="gramStart"/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муниципальных служащих</w:t>
      </w:r>
      <w:proofErr w:type="gramEnd"/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Замещающих должности в Администрации МО СП «Кыренское» (далее - комиссии, комиссия).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2. Комиссия в своей деятельности руководствуется </w:t>
      </w:r>
      <w:hyperlink r:id="rId8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Конституцией Российской Федерации</w:t>
        </w:r>
      </w:hyperlink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Главы Республики Бурятия и Правительства Республики Бурятия, Уставом МО СП «Кыренское», настоящим Положением.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3. Основной задачей комиссии является содействие: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в обеспечении соблюдения муниципальными служащими, замещающими должности в Администрации МО СП «Кыренское»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в осуществление мер по противодействию коррупции в границах поселения в отношении соответствующих органов местного самоуправления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 муниципальных служащих, замещающих в администрации МО СП «Кыренское» должностей.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5. Комиссия образуется нормативным правовым актом Администрации. Указанным актом утверждается состав комиссии и порядок ее работы.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7. Число членов комиссии, не замещающих должности муниципальной службы в муниципальном органе, должно составлять не менее одной четверти от общего числа членов комиссии.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9. В заседаниях комиссии с правом совещательного голоса участвуют: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непосредственный руководитель 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 муниципальных служащих, замещающих в Администрации должности муниципальной службы, аналогичные должности, замещаемой муниципальным служащим, в отношении которого комиссией рассматривается этот вопрос;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другие служащие; специалисты, которые могут дать пояснения по вопросам муниципальной службы 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 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муниципального служащего, в отношении которого комиссией рассматривается этот вопрос, или любого члена комиссии.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 муниципальной службы, недопустимо.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12. Основаниями для проведения заседания комиссии являются: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 </w:t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поступившее в отдел кадров в Администрации поселения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обращение гражданина, замещавшего должность муниципальной службы, включенную в перечень должностей, утвержденный Решением Совета депутатов А МО СП «Кыренское»,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9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15.07.2021г. № 54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обращение гражданина, замещавшего должность муниципальной службы, включенную в перечень должностей, утвержденный Решением Совета депутатов А МО СП «Кыренское»,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муниципальному управлению этой организацией входили в его должностные (служебные) обязанности, до истечения двух лет со дня увольнения с муниципальной службы;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заявление муниципального служащего 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уведомление муниципального служащего 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представление Главы поселения или любого члена комиссии, касающееся обеспечения соблюдения муниципальным служащим 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в) </w:t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поступившее в соответствии с частью 4 статьи 12 Федерального закона от 25 декабря 2008 г. N 273-ФЗ "О противодействии коррупции" и статьей 64.1 </w:t>
      </w:r>
      <w:hyperlink r:id="rId10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11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12.07.2021г. № 52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12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15.07.2021г. № 54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д) </w:t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 </w:t>
      </w:r>
      <w:hyperlink r:id="rId13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от 3 декабря 2012 г. № 230-ФЗ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«О контроле за соответствием расходов лиц, замещающих должности, и иных лиц их доходам»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(в ред. </w:t>
      </w:r>
      <w:hyperlink r:id="rId14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12.07.2021г. № 52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14. Обращение, указанное в абзаце втором подпункта "а" пункта 12 настоящего Положения, подается гражданином, замещавшим должность муниципальной службы в Администрации, в подразделение кадровой службы муниципального органа.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 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 муниципальной службы, функции по 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 Администрации 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 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u w:val="single"/>
          <w:lang w:eastAsia="ru-RU"/>
        </w:rPr>
        <w:t>Федерального закона от 25.12.2008 N 273-ФЗ "О противодействии коррупции"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15. Обращение, указанное в абзаце втором подпункта "а" пункта 12 настоящего Положения, может быть подано муниципальным служащим, планирующим свое увольнение с муниципальной службы, и подлежит рассмотрению комиссией в соответствии с настоящим Положением.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15.1. Уведомление, указанное в абзаце четвертом подпункте «а» пункта 12 настоящего Положения, рассматривается Комиссия по соблюдению требований к служебному поведению и урегулированию конфликта интересов в отношении муниципальных служащих, замещающих должности в Администрации МО СП «Кыренское» которое осуществляет подготовку мотивированного заключения по результатам рассмотрения уведомления.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16. Уведомление, указанное в подпункте "в" пункта 12 настоящего Положения, рассматривается комиссией по соблюдению требований к служебному поведению и урегулированию конфликта интересов в отношении муниципальных служащих, замещающих должности в Администрации МО СП «Кыренское, который осуществляет подготовку мотивированного заключения о соблюдении гражданином, замещавшим должность муниципальной службы в муниципальном органе, требований статьи 12 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u w:val="single"/>
          <w:lang w:eastAsia="ru-RU"/>
        </w:rPr>
        <w:t>Федерального закона от 25.12.2008 N 273-ФЗ "О противодействии коррупции"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16.1. При подготовке мотивированного заключения по результатам рассмотрения обращения, указанного в абзаце втором подпункта "а" пункта 12 настоящего Положения, или уведомлений, указанных в абзаце четвертом подпункта "а" и подпункте "в" пункта 12 настоящего Положения, члены комиссии по соблюдению требований к служебному поведению и урегулированию конфликта интересов в отношении муниципальных служащих, замещающих должности в Администрации МО СП «Кыренское» имеют право проводить собеседование со служащим, представившим обращение или уведомление, получать от него письменные пояснения, Глава поселения, может направлять в 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16.2. Мотивированные заключения, предусмотренные пунктами 14, 15.1 и 16 настоящего Положения, должны содержать: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информацию, изложенную в обращениях или уведомлениях, указанных в абзацах втором и четвертом подпункта "а" и подпункте "в" пункта 12 настоящего Положения;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"а" и подпункте "в" пункта 12 настоящего Положения, а также рекомендации для принятия одного из решений в соответствии с пунктами 24, 25.3, 26.1 настоящего Положения или иного решения.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17.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 и 19 настоящего Положения;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организует ознакомление 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18. Заседание комиссии по рассмотрению заявлений, указанных абзаце третьем подпункта «а» пункта 12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19. Уведомление, указанное в подпункте "в" пункта 12 настоящего Положения, рассматривается на очередном (плановом) заседании комиссии.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20. Заседание комиссии проводится, как правило, в присутствии муниципального служащего, в отношении которого рассматривается вопрос о соблюдении требований к служебному поведению и (или) требований об урегулировании конфликта интересов, или гражданина, замещавшего должность муниципальной службы в муниципальном органе. О намерении лично присутствовать на заседании комиссии муниципальный </w:t>
      </w:r>
      <w:proofErr w:type="spellStart"/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служащийили</w:t>
      </w:r>
      <w:proofErr w:type="spellEnd"/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гражданин указывает в обращении, 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заявлении или уведомлении, представляемых в соответствии с подпунктом "а" пункта 12 настоящего Положения.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20.1. Заседания комиссии могут проводиться в отсутствие муниципального служащего или гражданина в случае: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если в обращении, заявлении или уведомлении, предусмотренных подпунктом "а" пункта 12 настоящего Положения, не содержатся указания о намерении муниципального служащего или гражданина лично присутствовать на заседании комиссии;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если муниципальный служащий 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21. На заседании комиссии заслушиваются пояснения муниципального служащего или гражданина, замещавшего должность муниципальной службы в Администрации 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23.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муниципальному управлению этой организацией входили в его должностные (служебные) обязанности;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 муниципальному управлению этой организацией входили в его должностные (служебные) обязанности, и мотивировать свой отказ.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24.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признать, что причина непредставления муниципальным служащим 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признать, что причина непредставления муниципальным служащим 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муниципальному служащему принять меры по представлению указанных сведений;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в) признать, что причина непредставления муниципальным служащим 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 муниципальному служащему конкретную меру ответственности.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25. </w:t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 итогам рассмотрения вопроса, указанного в абзаце втором подпункта "г" пункта 12 настоящего Положения, комиссия принимает одно из следующих решений: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15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15.07.2021г. № 54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признать, что сведения, представленные муниципальным служащим в соответствии с частью 1 статьи 3 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u w:val="single"/>
          <w:lang w:eastAsia="ru-RU"/>
        </w:rPr>
        <w:t>Федерального закона "О контроле за соответствием расходов лиц, замещающих государственные должности, и иных лиц их доходам"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являются достоверными и полными;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признать, что сведения, представленные муниципальным служащим в соответствии с частью 1 статьи 3 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u w:val="single"/>
          <w:lang w:eastAsia="ru-RU"/>
        </w:rPr>
        <w:t>Федерального закона "О контроле за соответствием расходов лиц, замещающих государственные должности, и иных лиц их доходам"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являются недостоверными и (или) неполными. В этом случае комиссия рекомендует Главе поселения применить к 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26.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итогам рассмотрения вопроса, указанного в абзаце четвертом подпункта «а» пункта 12 настоящего Положения, комиссия принимает одно из следующих решений: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признать, что при исполнении муниципальным служащим должностных обязанностей конфликт интересов отсутствует;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признать, что при исполнении муниципальным служащим должностных обязанностей личная заинтересованность приводит или может привести к конфликту интересов. В этом случае комиссия рекомендует муниципальному служащему и (или) руководителю муниципального органа принять меры по урегулированию конфликта интересов или по недопущению его возникновения;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в) признать, что муниципальный служащий не соблюдал требования об урегулировании конфликта интересов. В этом случае комиссия рекомендует Главе поселения применить к муниципальному служащему конкретную меру ответственности.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27. </w:t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 итогам рассмотрения вопроса, указанного в абзаце третьем подпункта «г» пункта 12 настоящего Положения, комиссия принимает одно из следующих решений: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16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15.07.2021г. № 54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признать, что муниципальным служащим требования к служебному поведению и (или) требования об урегулировании конфликта интересов соблюдены.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</w:t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признать, что муниципальным служащим требования к служебному поведению и (или) требования об урегулировании конфликта интересов не соблюдены. 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28. </w:t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 итогам рассмотрения вопросов, указанных в подпунктах "а", "в" и "г" пункта 12 настоящего Положения, при наличии к тому оснований комиссия может принять иное решение, чем это предусмотрено пунктами 23 - 27, 29 настоящего Положения. Основания и мотивы принятия такого решения должны быть отражены в протоколе заседания комиссии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17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15.07.2021г. № 54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29. По итогам рассмотрения вопроса, указанного в подпункте "в" пункта 12 настоящего Положения, комиссия принимает в отношении гражданина, замещавшего должность муниципальной службы в Администрации, одно из следующих решений: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муниципальному управлению этой организацией входили в его должностные (служебные) обязанности;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 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u w:val="single"/>
          <w:lang w:eastAsia="ru-RU"/>
        </w:rPr>
        <w:t>Федерального закона от 25.12.2008 N 273-ФЗ "О противодействии коррупции"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В этом случае комиссия рекомендует Главе поселения проинформировать об указанных обстоятельствах органы прокуратуры и уведомившую организацию.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30. По итогам рассмотрения вопроса, предусмотренного подпунктом "б" пункта 12 настоящего Положения, комиссия принимает соответствующее решение.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31. Для исполнения решений комиссии могут быть подготовлены проекты нормативных правовых актов Администрации, решений или поручений главы поселения, которые представляются на рассмотрение главе поселения.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32.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 указанного в абзаце втором подпункта "а" пункта 12 настоящего Положения, для Главы поселения носят рекомендательный характер. Решение, принимаемое по итогам рассмотрения вопроса, указанного в абзаце втором подпункта "а" пункта 12 настоящего Положения, носит обязательный характер.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34. В протоколе заседания комиссии указываются: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 муниципального служащего, в </w:t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в) предъявляемые к муниципальному служащему претензии, материалы, на которых они основываются;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г) содержание пояснений муниципального служащего и других лиц по существу предъявляемых претензий;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ж) другие сведения;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з) результаты голосования;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и) решение и обоснование его принятия.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 быть ознакомлен муниципальный служащий.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36. Копии протокола заседания комиссии в 7-дневный срок со дня заседания направляются Главе поселения, полностью или в виде выписок из него - муниципальному служащему, а также по решению комиссии - иным заинтересованным лицам.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37. Глава поселения 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 и принятом решении глава Поселения в письменной форме уведомляет комиссию в месячный срок со дня поступления к нему протокола заседания комиссии. Решение главы Администрации оглашается на ближайшем заседании комиссии и принимается к сведению без обсуждения.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38. В случае установления комиссией признаков дисциплинарного проступка в действиях (бездействии) муниципального служащего информация об этом представляется Главе Поселения для решения вопроса о применении к муниципальному служащему мер ответственности, предусмотренных нормативными правовыми актами Российской Федерации.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39. В случае установления комиссией факта совершения муниципальным служащим 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40. Копия протокола заседания комиссии или выписка из него приобщается к личному делу 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41. </w:t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"а"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18" w:tgtFrame="_blank" w:history="1">
        <w:r w:rsidRPr="00143675">
          <w:rPr>
            <w:rFonts w:ascii="Arial" w:eastAsia="Times New Roman" w:hAnsi="Arial" w:cs="Arial"/>
            <w:color w:val="0000FF"/>
            <w:spacing w:val="2"/>
            <w:sz w:val="24"/>
            <w:szCs w:val="24"/>
            <w:lang w:eastAsia="ru-RU"/>
          </w:rPr>
          <w:t>Постановления от 12.07.2021г. № 52</w:t>
        </w:r>
      </w:hyperlink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42.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 А МО СП «Кыренское»</w:t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14367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Приложение</w:t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N 2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Утверждено</w:t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Постановлением</w:t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 МО СП «Кыренское»</w:t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 14.05.2021 №50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4367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Состав Комиссии по соблюдению требований к служебному поведению и урегулированию конфликта интересов в отношении муниципальных служащих, замещающих должности в Администрации МО СП «Кыренское»</w:t>
      </w:r>
    </w:p>
    <w:p w:rsidR="00143675" w:rsidRPr="00143675" w:rsidRDefault="00143675" w:rsidP="00143675">
      <w:pPr>
        <w:shd w:val="clear" w:color="auto" w:fill="FFFFFF"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67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624"/>
        <w:gridCol w:w="10272"/>
      </w:tblGrid>
      <w:tr w:rsidR="00143675" w:rsidRPr="00143675" w:rsidTr="00143675">
        <w:trPr>
          <w:trHeight w:val="15"/>
        </w:trPr>
        <w:tc>
          <w:tcPr>
            <w:tcW w:w="4550" w:type="dxa"/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1" w:type="dxa"/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3675" w:rsidRPr="00143675" w:rsidTr="00143675"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Глава А МО СП «Кыренское»</w:t>
            </w:r>
          </w:p>
        </w:tc>
      </w:tr>
      <w:tr w:rsidR="00143675" w:rsidRPr="00143675" w:rsidTr="00143675"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Шубина Ольга Владимировна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Заместитель главы А МО СП «Кыренское»</w:t>
            </w:r>
          </w:p>
        </w:tc>
      </w:tr>
      <w:tr w:rsidR="00143675" w:rsidRPr="00143675" w:rsidTr="00143675"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Васильева Надежда Владимировна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Специалист по социальным вопросам А МО СП «Кыренское»</w:t>
            </w:r>
          </w:p>
        </w:tc>
      </w:tr>
      <w:tr w:rsidR="00143675" w:rsidRPr="00143675" w:rsidTr="00143675"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Кырмыгенов</w:t>
            </w:r>
            <w:proofErr w:type="spellEnd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Алексей Петрович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Землеустроитель А МО СП «Кыренское»</w:t>
            </w:r>
          </w:p>
        </w:tc>
      </w:tr>
      <w:tr w:rsidR="00143675" w:rsidRPr="00143675" w:rsidTr="00143675"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Амбаева</w:t>
            </w:r>
            <w:proofErr w:type="spellEnd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Лопсоновна</w:t>
            </w:r>
            <w:proofErr w:type="spellEnd"/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Специалист ГО и ЧС А МО СП «Кыренское»</w:t>
            </w:r>
          </w:p>
        </w:tc>
      </w:tr>
      <w:tr w:rsidR="00143675" w:rsidRPr="00143675" w:rsidTr="00143675"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Имескенова</w:t>
            </w:r>
            <w:proofErr w:type="spellEnd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Эржена</w:t>
            </w:r>
            <w:proofErr w:type="spellEnd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Саяновна</w:t>
            </w:r>
            <w:proofErr w:type="spellEnd"/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Бухгалтер А МО СП «Кыренское»</w:t>
            </w:r>
          </w:p>
        </w:tc>
      </w:tr>
      <w:tr w:rsidR="00143675" w:rsidRPr="00143675" w:rsidTr="00143675"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Сушкеева</w:t>
            </w:r>
            <w:proofErr w:type="spellEnd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Экономист А МО СП «Кыренское»</w:t>
            </w:r>
          </w:p>
        </w:tc>
      </w:tr>
      <w:tr w:rsidR="00143675" w:rsidRPr="00143675" w:rsidTr="00143675"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Бадлуев</w:t>
            </w:r>
            <w:proofErr w:type="spellEnd"/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Специалист по юридическим вопросам</w:t>
            </w:r>
          </w:p>
        </w:tc>
      </w:tr>
      <w:tr w:rsidR="00143675" w:rsidRPr="00143675" w:rsidTr="00143675"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Независимые эксперты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675" w:rsidRPr="00143675" w:rsidRDefault="00143675" w:rsidP="0014367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675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по согласованию (не менее одной четверти от общего числа членов комиссии)</w:t>
            </w:r>
          </w:p>
        </w:tc>
      </w:tr>
    </w:tbl>
    <w:p w:rsidR="00BC5836" w:rsidRDefault="00BC5836" w:rsidP="00143675">
      <w:pPr>
        <w:ind w:left="-426" w:firstLine="426"/>
      </w:pPr>
      <w:bookmarkStart w:id="0" w:name="_GoBack"/>
      <w:bookmarkEnd w:id="0"/>
    </w:p>
    <w:sectPr w:rsidR="00BC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E"/>
    <w:rsid w:val="00143675"/>
    <w:rsid w:val="005463EE"/>
    <w:rsid w:val="00B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6C2D9-7A7B-472C-B49A-50C2F495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AC13BEB5-3D60-4863-9494-FA39A4167C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BD2CAC-C63A-4CE7-A718-C3A2C97429B2" TargetMode="External"/><Relationship Id="rId12" Type="http://schemas.openxmlformats.org/officeDocument/2006/relationships/hyperlink" Target="https://pravo-search.minjust.ru/bigs/showDocument.html?id=0ABD2CAC-C63A-4CE7-A718-C3A2C97429B2" TargetMode="External"/><Relationship Id="rId17" Type="http://schemas.openxmlformats.org/officeDocument/2006/relationships/hyperlink" Target="https://pravo-search.minjust.ru/bigs/showDocument.html?id=0ABD2CAC-C63A-4CE7-A718-C3A2C97429B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0ABD2CAC-C63A-4CE7-A718-C3A2C97429B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085B2BE-9186-4C67-BD00-982B2E24CB0B" TargetMode="External"/><Relationship Id="rId11" Type="http://schemas.openxmlformats.org/officeDocument/2006/relationships/hyperlink" Target="https://pravo-search.minjust.ru/bigs/showDocument.html?id=AC13BEB5-3D60-4863-9494-FA39A4167CDD" TargetMode="External"/><Relationship Id="rId5" Type="http://schemas.openxmlformats.org/officeDocument/2006/relationships/hyperlink" Target="https://pravo-search.minjust.ru/bigs/showDocument.html?id=0ABD2CAC-C63A-4CE7-A718-C3A2C97429B2" TargetMode="External"/><Relationship Id="rId15" Type="http://schemas.openxmlformats.org/officeDocument/2006/relationships/hyperlink" Target="https://pravo-search.minjust.ru/bigs/showDocument.html?id=0ABD2CAC-C63A-4CE7-A718-C3A2C97429B2" TargetMode="External"/><Relationship Id="rId10" Type="http://schemas.openxmlformats.org/officeDocument/2006/relationships/hyperlink" Target="https://pravo-search.minjust.ru/bigs/showDocument.html?id=B11798FF-43B9-49DB-B06C-4223F9D555E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AC13BEB5-3D60-4863-9494-FA39A4167CDD" TargetMode="External"/><Relationship Id="rId9" Type="http://schemas.openxmlformats.org/officeDocument/2006/relationships/hyperlink" Target="https://pravo-search.minjust.ru/bigs/showDocument.html?id=0ABD2CAC-C63A-4CE7-A718-C3A2C97429B2" TargetMode="External"/><Relationship Id="rId14" Type="http://schemas.openxmlformats.org/officeDocument/2006/relationships/hyperlink" Target="https://pravo-search.minjust.ru/bigs/showDocument.html?id=AC13BEB5-3D60-4863-9494-FA39A4167C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4697</Words>
  <Characters>26774</Characters>
  <Application>Microsoft Office Word</Application>
  <DocSecurity>0</DocSecurity>
  <Lines>223</Lines>
  <Paragraphs>62</Paragraphs>
  <ScaleCrop>false</ScaleCrop>
  <Company/>
  <LinksUpToDate>false</LinksUpToDate>
  <CharactersWithSpaces>31409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2023-01-27T01:58:00Z</dcterms:created>
  <dcterms:modified xsi:type="dcterms:W3CDTF">2023-01-27T01:59:00Z</dcterms:modified>
</cp:coreProperties>
</file>