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7B4" w:rsidRPr="001479CF" w:rsidRDefault="006727B4" w:rsidP="002A5980">
      <w:pPr>
        <w:jc w:val="center"/>
        <w:rPr>
          <w:rFonts w:ascii="Times New Roman" w:hAnsi="Times New Roman" w:cs="Times New Roman"/>
          <w:sz w:val="24"/>
          <w:szCs w:val="24"/>
        </w:rPr>
      </w:pPr>
      <w:r w:rsidRPr="001479CF">
        <w:rPr>
          <w:rFonts w:ascii="Times New Roman" w:hAnsi="Times New Roman" w:cs="Times New Roman"/>
          <w:sz w:val="24"/>
          <w:szCs w:val="24"/>
        </w:rPr>
        <w:t>РЕСПУБЛИКА БУРЯТИЯ</w:t>
      </w:r>
    </w:p>
    <w:p w:rsidR="006727B4" w:rsidRPr="001479CF" w:rsidRDefault="006727B4" w:rsidP="002A5980">
      <w:pPr>
        <w:jc w:val="center"/>
        <w:rPr>
          <w:rFonts w:ascii="Times New Roman" w:hAnsi="Times New Roman" w:cs="Times New Roman"/>
          <w:sz w:val="24"/>
          <w:szCs w:val="24"/>
        </w:rPr>
      </w:pPr>
      <w:r w:rsidRPr="001479CF">
        <w:rPr>
          <w:rFonts w:ascii="Times New Roman" w:hAnsi="Times New Roman" w:cs="Times New Roman"/>
          <w:sz w:val="24"/>
          <w:szCs w:val="24"/>
        </w:rPr>
        <w:t>ТУНКИНСКИЙ РАЙОН</w:t>
      </w:r>
    </w:p>
    <w:p w:rsidR="006727B4" w:rsidRPr="001479CF" w:rsidRDefault="006727B4" w:rsidP="002A5980">
      <w:pPr>
        <w:jc w:val="center"/>
        <w:rPr>
          <w:rFonts w:ascii="Times New Roman" w:hAnsi="Times New Roman" w:cs="Times New Roman"/>
          <w:sz w:val="24"/>
          <w:szCs w:val="24"/>
        </w:rPr>
      </w:pPr>
    </w:p>
    <w:p w:rsidR="006727B4" w:rsidRPr="001479CF" w:rsidRDefault="006727B4" w:rsidP="002A5980">
      <w:pPr>
        <w:jc w:val="center"/>
        <w:rPr>
          <w:rFonts w:ascii="Times New Roman" w:hAnsi="Times New Roman" w:cs="Times New Roman"/>
          <w:sz w:val="24"/>
          <w:szCs w:val="24"/>
        </w:rPr>
      </w:pPr>
      <w:r w:rsidRPr="001479CF">
        <w:rPr>
          <w:rFonts w:ascii="Times New Roman" w:hAnsi="Times New Roman" w:cs="Times New Roman"/>
          <w:sz w:val="24"/>
          <w:szCs w:val="24"/>
        </w:rPr>
        <w:t>СОВЕТ ДЕПУТАТОВ</w:t>
      </w:r>
    </w:p>
    <w:p w:rsidR="006727B4" w:rsidRPr="001479CF" w:rsidRDefault="006727B4" w:rsidP="002A5980">
      <w:pPr>
        <w:jc w:val="center"/>
        <w:rPr>
          <w:rFonts w:ascii="Times New Roman" w:hAnsi="Times New Roman" w:cs="Times New Roman"/>
          <w:sz w:val="24"/>
          <w:szCs w:val="24"/>
        </w:rPr>
      </w:pPr>
      <w:r w:rsidRPr="001479CF">
        <w:rPr>
          <w:rFonts w:ascii="Times New Roman" w:hAnsi="Times New Roman" w:cs="Times New Roman"/>
          <w:sz w:val="24"/>
          <w:szCs w:val="24"/>
        </w:rPr>
        <w:t>МУНИЦИПАЛЬНОГО ОБРАЗОВАНИЯ</w:t>
      </w:r>
    </w:p>
    <w:p w:rsidR="006727B4" w:rsidRPr="001479CF" w:rsidRDefault="006727B4" w:rsidP="002A5980">
      <w:pPr>
        <w:pBdr>
          <w:bottom w:val="single" w:sz="12" w:space="1" w:color="auto"/>
        </w:pBdr>
        <w:jc w:val="center"/>
        <w:rPr>
          <w:rFonts w:ascii="Times New Roman" w:hAnsi="Times New Roman" w:cs="Times New Roman"/>
          <w:sz w:val="24"/>
          <w:szCs w:val="24"/>
        </w:rPr>
      </w:pPr>
      <w:r w:rsidRPr="001479CF">
        <w:rPr>
          <w:rFonts w:ascii="Times New Roman" w:hAnsi="Times New Roman" w:cs="Times New Roman"/>
          <w:sz w:val="24"/>
          <w:szCs w:val="24"/>
        </w:rPr>
        <w:t>СЕЛЬСКОЕ ПОСЕЛЕНИЕ</w:t>
      </w:r>
    </w:p>
    <w:p w:rsidR="006727B4" w:rsidRPr="001479CF" w:rsidRDefault="006727B4" w:rsidP="002A5980">
      <w:pPr>
        <w:pBdr>
          <w:bottom w:val="single" w:sz="12" w:space="1" w:color="auto"/>
        </w:pBdr>
        <w:jc w:val="center"/>
        <w:rPr>
          <w:rFonts w:ascii="Times New Roman" w:hAnsi="Times New Roman" w:cs="Times New Roman"/>
          <w:sz w:val="24"/>
          <w:szCs w:val="24"/>
        </w:rPr>
      </w:pPr>
      <w:r w:rsidRPr="001479CF">
        <w:rPr>
          <w:rFonts w:ascii="Times New Roman" w:hAnsi="Times New Roman" w:cs="Times New Roman"/>
          <w:sz w:val="24"/>
          <w:szCs w:val="24"/>
        </w:rPr>
        <w:t>«КЫРЕНСКОЕ»</w:t>
      </w:r>
    </w:p>
    <w:p w:rsidR="006727B4" w:rsidRPr="001479CF" w:rsidRDefault="006727B4" w:rsidP="002A5980">
      <w:pPr>
        <w:pStyle w:val="1"/>
        <w:jc w:val="center"/>
        <w:rPr>
          <w:rFonts w:ascii="Times New Roman" w:hAnsi="Times New Roman" w:cs="Times New Roman"/>
          <w:b w:val="0"/>
          <w:color w:val="auto"/>
          <w:sz w:val="24"/>
          <w:szCs w:val="24"/>
        </w:rPr>
      </w:pPr>
      <w:r w:rsidRPr="001479CF">
        <w:rPr>
          <w:rFonts w:ascii="Times New Roman" w:hAnsi="Times New Roman" w:cs="Times New Roman"/>
          <w:b w:val="0"/>
          <w:color w:val="auto"/>
          <w:sz w:val="24"/>
          <w:szCs w:val="24"/>
        </w:rPr>
        <w:t>РЕШЕНИЕ</w:t>
      </w:r>
    </w:p>
    <w:p w:rsidR="002A5980" w:rsidRDefault="006727B4" w:rsidP="002A5980">
      <w:pPr>
        <w:rPr>
          <w:rFonts w:ascii="Times New Roman" w:hAnsi="Times New Roman" w:cs="Times New Roman"/>
          <w:sz w:val="24"/>
          <w:szCs w:val="24"/>
        </w:rPr>
      </w:pPr>
      <w:r w:rsidRPr="001479CF">
        <w:rPr>
          <w:rFonts w:ascii="Times New Roman" w:hAnsi="Times New Roman" w:cs="Times New Roman"/>
          <w:sz w:val="24"/>
          <w:szCs w:val="24"/>
        </w:rPr>
        <w:t>«</w:t>
      </w:r>
      <w:r w:rsidR="002A5980">
        <w:rPr>
          <w:rFonts w:ascii="Times New Roman" w:hAnsi="Times New Roman" w:cs="Times New Roman"/>
          <w:sz w:val="24"/>
          <w:szCs w:val="24"/>
        </w:rPr>
        <w:t>18</w:t>
      </w:r>
      <w:r w:rsidR="00FE7D55">
        <w:rPr>
          <w:rFonts w:ascii="Times New Roman" w:hAnsi="Times New Roman" w:cs="Times New Roman"/>
          <w:sz w:val="24"/>
          <w:szCs w:val="24"/>
        </w:rPr>
        <w:t xml:space="preserve">» </w:t>
      </w:r>
      <w:r w:rsidR="002A5980">
        <w:rPr>
          <w:rFonts w:ascii="Times New Roman" w:hAnsi="Times New Roman" w:cs="Times New Roman"/>
          <w:sz w:val="24"/>
          <w:szCs w:val="24"/>
        </w:rPr>
        <w:t xml:space="preserve">ноября </w:t>
      </w:r>
      <w:r w:rsidR="006A5B63">
        <w:rPr>
          <w:rFonts w:ascii="Times New Roman" w:hAnsi="Times New Roman" w:cs="Times New Roman"/>
          <w:sz w:val="24"/>
          <w:szCs w:val="24"/>
        </w:rPr>
        <w:t>2022</w:t>
      </w:r>
      <w:r w:rsidRPr="001479CF">
        <w:rPr>
          <w:rFonts w:ascii="Times New Roman" w:hAnsi="Times New Roman" w:cs="Times New Roman"/>
          <w:sz w:val="24"/>
          <w:szCs w:val="24"/>
        </w:rPr>
        <w:t xml:space="preserve"> г. </w:t>
      </w:r>
      <w:r w:rsidR="002A5980">
        <w:rPr>
          <w:rFonts w:ascii="Times New Roman" w:hAnsi="Times New Roman" w:cs="Times New Roman"/>
          <w:sz w:val="24"/>
          <w:szCs w:val="24"/>
        </w:rPr>
        <w:t xml:space="preserve"> </w:t>
      </w:r>
      <w:r w:rsidRPr="001479CF">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Pr="001479CF">
        <w:rPr>
          <w:rFonts w:ascii="Times New Roman" w:hAnsi="Times New Roman" w:cs="Times New Roman"/>
          <w:sz w:val="24"/>
          <w:szCs w:val="24"/>
        </w:rPr>
        <w:t xml:space="preserve">                                                   с.Кырен</w:t>
      </w:r>
    </w:p>
    <w:p w:rsidR="002A5980" w:rsidRDefault="006727B4" w:rsidP="002A5980">
      <w:pPr>
        <w:jc w:val="center"/>
        <w:rPr>
          <w:rFonts w:ascii="Times New Roman" w:hAnsi="Times New Roman" w:cs="Times New Roman"/>
          <w:sz w:val="24"/>
          <w:szCs w:val="24"/>
        </w:rPr>
      </w:pPr>
      <w:r w:rsidRPr="001479CF">
        <w:rPr>
          <w:rFonts w:ascii="Times New Roman" w:hAnsi="Times New Roman" w:cs="Times New Roman"/>
          <w:sz w:val="24"/>
          <w:szCs w:val="24"/>
        </w:rPr>
        <w:t>№</w:t>
      </w:r>
      <w:r w:rsidR="00C46EE5">
        <w:rPr>
          <w:rFonts w:ascii="Times New Roman" w:hAnsi="Times New Roman" w:cs="Times New Roman"/>
          <w:sz w:val="24"/>
          <w:szCs w:val="24"/>
        </w:rPr>
        <w:t xml:space="preserve"> </w:t>
      </w:r>
      <w:r w:rsidR="002A5980">
        <w:rPr>
          <w:rFonts w:ascii="Times New Roman" w:hAnsi="Times New Roman" w:cs="Times New Roman"/>
          <w:sz w:val="24"/>
          <w:szCs w:val="24"/>
        </w:rPr>
        <w:t>6.1</w:t>
      </w:r>
      <w:r w:rsidR="006A5B63">
        <w:rPr>
          <w:rFonts w:ascii="Times New Roman" w:hAnsi="Times New Roman" w:cs="Times New Roman"/>
          <w:sz w:val="24"/>
          <w:szCs w:val="24"/>
        </w:rPr>
        <w:t>.</w:t>
      </w:r>
    </w:p>
    <w:p w:rsidR="002A5980" w:rsidRDefault="002A5980" w:rsidP="002A5980">
      <w:pPr>
        <w:jc w:val="center"/>
        <w:rPr>
          <w:rFonts w:ascii="Times New Roman" w:hAnsi="Times New Roman" w:cs="Times New Roman"/>
          <w:sz w:val="24"/>
          <w:szCs w:val="24"/>
        </w:rPr>
      </w:pPr>
    </w:p>
    <w:p w:rsidR="00B9085B" w:rsidRPr="002A5980" w:rsidRDefault="006A5B63" w:rsidP="002A5980">
      <w:pPr>
        <w:jc w:val="center"/>
        <w:rPr>
          <w:rFonts w:ascii="Times New Roman" w:hAnsi="Times New Roman" w:cs="Times New Roman"/>
          <w:sz w:val="24"/>
          <w:szCs w:val="24"/>
        </w:rPr>
      </w:pPr>
      <w:r w:rsidRPr="002A5980">
        <w:rPr>
          <w:rFonts w:ascii="Times New Roman" w:hAnsi="Times New Roman" w:cs="Times New Roman"/>
          <w:spacing w:val="2"/>
          <w:sz w:val="24"/>
          <w:szCs w:val="24"/>
        </w:rPr>
        <w:t>Об утверждении</w:t>
      </w:r>
      <w:r w:rsidR="00AC19B6" w:rsidRPr="002A5980">
        <w:rPr>
          <w:rFonts w:ascii="Times New Roman" w:hAnsi="Times New Roman" w:cs="Times New Roman"/>
          <w:spacing w:val="2"/>
          <w:sz w:val="24"/>
          <w:szCs w:val="24"/>
        </w:rPr>
        <w:t xml:space="preserve"> </w:t>
      </w:r>
      <w:r w:rsidR="002A5980" w:rsidRPr="002A5980">
        <w:rPr>
          <w:rFonts w:ascii="Times New Roman" w:hAnsi="Times New Roman" w:cs="Times New Roman"/>
          <w:spacing w:val="2"/>
          <w:sz w:val="24"/>
          <w:szCs w:val="24"/>
        </w:rPr>
        <w:t xml:space="preserve">схемы избирательных округов </w:t>
      </w:r>
    </w:p>
    <w:p w:rsidR="002A5980" w:rsidRPr="002A5980" w:rsidRDefault="002A5980" w:rsidP="002A5980">
      <w:pPr>
        <w:jc w:val="center"/>
        <w:rPr>
          <w:rFonts w:ascii="Times New Roman" w:hAnsi="Times New Roman" w:cs="Times New Roman"/>
          <w:sz w:val="24"/>
          <w:szCs w:val="24"/>
        </w:rPr>
      </w:pPr>
      <w:r w:rsidRPr="002A5980">
        <w:rPr>
          <w:rFonts w:ascii="Times New Roman" w:hAnsi="Times New Roman" w:cs="Times New Roman"/>
          <w:sz w:val="24"/>
          <w:szCs w:val="24"/>
        </w:rPr>
        <w:t>Муниципального образования сельское поселение «Кыренское»</w:t>
      </w:r>
    </w:p>
    <w:p w:rsidR="006727B4" w:rsidRPr="001479CF" w:rsidRDefault="006727B4" w:rsidP="002A5980">
      <w:pPr>
        <w:ind w:firstLine="709"/>
      </w:pPr>
    </w:p>
    <w:p w:rsidR="006727B4" w:rsidRPr="001479CF" w:rsidRDefault="006727B4" w:rsidP="002A5980">
      <w:pPr>
        <w:pStyle w:val="headertext"/>
        <w:shd w:val="clear" w:color="auto" w:fill="FFFFFF"/>
        <w:spacing w:before="0" w:beforeAutospacing="0" w:after="0" w:afterAutospacing="0"/>
        <w:ind w:firstLine="709"/>
        <w:jc w:val="both"/>
        <w:textAlignment w:val="baseline"/>
        <w:rPr>
          <w:spacing w:val="2"/>
        </w:rPr>
      </w:pPr>
      <w:r w:rsidRPr="001479CF">
        <w:rPr>
          <w:spacing w:val="2"/>
        </w:rPr>
        <w:t>В соответствии с </w:t>
      </w:r>
      <w:hyperlink r:id="rId7" w:history="1">
        <w:r w:rsidRPr="001479CF">
          <w:rPr>
            <w:rStyle w:val="a3"/>
            <w:color w:val="auto"/>
            <w:spacing w:val="2"/>
            <w:u w:val="none"/>
          </w:rPr>
          <w:t>Федеральным законом от 06.10.2003 N 131-ФЗ "Об общих принципах организации местного самоуправления в Российской Федерации"</w:t>
        </w:r>
      </w:hyperlink>
      <w:r w:rsidRPr="001479CF">
        <w:rPr>
          <w:spacing w:val="2"/>
        </w:rPr>
        <w:t>,</w:t>
      </w:r>
      <w:r w:rsidR="002A5980">
        <w:rPr>
          <w:spacing w:val="2"/>
        </w:rPr>
        <w:t xml:space="preserve"> </w:t>
      </w:r>
      <w:r w:rsidR="002A5980" w:rsidRPr="002A5980">
        <w:rPr>
          <w:spacing w:val="2"/>
        </w:rPr>
        <w:t>Федеральны</w:t>
      </w:r>
      <w:r w:rsidR="002A5980">
        <w:rPr>
          <w:spacing w:val="2"/>
        </w:rPr>
        <w:t>м</w:t>
      </w:r>
      <w:r w:rsidR="002A5980" w:rsidRPr="002A5980">
        <w:rPr>
          <w:spacing w:val="2"/>
        </w:rPr>
        <w:t xml:space="preserve"> закон</w:t>
      </w:r>
      <w:r w:rsidR="002A5980">
        <w:rPr>
          <w:spacing w:val="2"/>
        </w:rPr>
        <w:t>ом</w:t>
      </w:r>
      <w:r w:rsidR="002A5980" w:rsidRPr="002A5980">
        <w:rPr>
          <w:spacing w:val="2"/>
        </w:rPr>
        <w:t xml:space="preserve"> "Об основных гарантиях избирательных прав и права на участие в референдуме граждан Российской Федерации" от 12.06.2002 N 67-ФЗ</w:t>
      </w:r>
      <w:r w:rsidR="002A5980">
        <w:rPr>
          <w:spacing w:val="2"/>
        </w:rPr>
        <w:t xml:space="preserve">, </w:t>
      </w:r>
      <w:r w:rsidRPr="001479CF">
        <w:rPr>
          <w:spacing w:val="2"/>
        </w:rPr>
        <w:t> </w:t>
      </w:r>
      <w:hyperlink r:id="rId8" w:history="1">
        <w:r w:rsidRPr="001479CF">
          <w:rPr>
            <w:rStyle w:val="a3"/>
            <w:color w:val="auto"/>
            <w:spacing w:val="2"/>
            <w:u w:val="none"/>
          </w:rPr>
          <w:t>Законом Республики Бурятия от 07.12.2004 N 896-III "Об организации местного самоуправления в Республике Бурятия"</w:t>
        </w:r>
      </w:hyperlink>
      <w:r w:rsidRPr="001479CF">
        <w:rPr>
          <w:spacing w:val="2"/>
        </w:rPr>
        <w:t>, </w:t>
      </w:r>
      <w:r w:rsidRPr="001479CF">
        <w:t>Уставом Муниципального образования Сельское поселение «Кыренское»,</w:t>
      </w:r>
      <w:r w:rsidRPr="001479CF">
        <w:rPr>
          <w:spacing w:val="2"/>
        </w:rPr>
        <w:t xml:space="preserve"> Совет депутатов </w:t>
      </w:r>
      <w:r w:rsidRPr="001479CF">
        <w:t xml:space="preserve">Муниципального образования Сельское поселение «Кыренское» </w:t>
      </w:r>
      <w:r w:rsidRPr="001479CF">
        <w:rPr>
          <w:spacing w:val="2"/>
        </w:rPr>
        <w:t>решил:</w:t>
      </w:r>
    </w:p>
    <w:p w:rsidR="00433127" w:rsidRDefault="00433127" w:rsidP="002A5980">
      <w:pPr>
        <w:pStyle w:val="formattext"/>
        <w:shd w:val="clear" w:color="auto" w:fill="FFFFFF"/>
        <w:spacing w:before="0" w:beforeAutospacing="0" w:after="0" w:afterAutospacing="0"/>
        <w:ind w:firstLine="709"/>
        <w:jc w:val="both"/>
        <w:textAlignment w:val="baseline"/>
        <w:rPr>
          <w:spacing w:val="2"/>
        </w:rPr>
      </w:pPr>
    </w:p>
    <w:p w:rsidR="006727B4" w:rsidRPr="001479CF" w:rsidRDefault="006A5B63" w:rsidP="002A5980">
      <w:pPr>
        <w:pStyle w:val="formattext"/>
        <w:shd w:val="clear" w:color="auto" w:fill="FFFFFF"/>
        <w:spacing w:before="0" w:beforeAutospacing="0" w:after="0" w:afterAutospacing="0"/>
        <w:ind w:firstLine="709"/>
        <w:jc w:val="both"/>
        <w:textAlignment w:val="baseline"/>
        <w:rPr>
          <w:spacing w:val="2"/>
        </w:rPr>
      </w:pPr>
      <w:r>
        <w:rPr>
          <w:spacing w:val="2"/>
        </w:rPr>
        <w:t>1</w:t>
      </w:r>
      <w:r w:rsidR="006727B4" w:rsidRPr="001479CF">
        <w:rPr>
          <w:spacing w:val="2"/>
        </w:rPr>
        <w:t>.</w:t>
      </w:r>
      <w:r w:rsidR="00433127">
        <w:rPr>
          <w:spacing w:val="2"/>
        </w:rPr>
        <w:t xml:space="preserve"> Утвердить </w:t>
      </w:r>
      <w:r w:rsidR="002A5980">
        <w:rPr>
          <w:spacing w:val="2"/>
        </w:rPr>
        <w:t>схему многомандатных избирательных округов по выборам депутатов на территории Муниципального образования сельское поселение «Кыренское» согласно Приложению № 1.</w:t>
      </w:r>
    </w:p>
    <w:p w:rsidR="00491718" w:rsidRPr="001479CF" w:rsidRDefault="006A5B63" w:rsidP="002A5980">
      <w:pPr>
        <w:ind w:right="-92" w:firstLine="709"/>
        <w:jc w:val="both"/>
        <w:rPr>
          <w:rFonts w:ascii="Times New Roman" w:hAnsi="Times New Roman" w:cs="Times New Roman"/>
          <w:sz w:val="24"/>
          <w:szCs w:val="24"/>
        </w:rPr>
      </w:pPr>
      <w:r>
        <w:rPr>
          <w:rFonts w:ascii="Times New Roman" w:hAnsi="Times New Roman" w:cs="Times New Roman"/>
          <w:sz w:val="24"/>
          <w:szCs w:val="24"/>
        </w:rPr>
        <w:t>2</w:t>
      </w:r>
      <w:r w:rsidR="006727B4" w:rsidRPr="001479CF">
        <w:rPr>
          <w:rFonts w:ascii="Times New Roman" w:hAnsi="Times New Roman" w:cs="Times New Roman"/>
          <w:sz w:val="24"/>
          <w:szCs w:val="24"/>
        </w:rPr>
        <w:t>.</w:t>
      </w:r>
      <w:r w:rsidR="00491718">
        <w:rPr>
          <w:rFonts w:ascii="Times New Roman" w:hAnsi="Times New Roman" w:cs="Times New Roman"/>
          <w:sz w:val="24"/>
          <w:szCs w:val="24"/>
        </w:rPr>
        <w:t xml:space="preserve"> </w:t>
      </w:r>
      <w:r w:rsidR="006727B4" w:rsidRPr="001479CF">
        <w:rPr>
          <w:rFonts w:ascii="Times New Roman" w:hAnsi="Times New Roman" w:cs="Times New Roman"/>
          <w:sz w:val="24"/>
          <w:szCs w:val="24"/>
        </w:rPr>
        <w:t>Обнародовать настоящее решение в порядке, предусмотренном Уставом</w:t>
      </w:r>
      <w:r w:rsidR="009A0B63">
        <w:rPr>
          <w:rFonts w:ascii="Times New Roman" w:hAnsi="Times New Roman" w:cs="Times New Roman"/>
          <w:sz w:val="24"/>
          <w:szCs w:val="24"/>
        </w:rPr>
        <w:t xml:space="preserve"> </w:t>
      </w:r>
      <w:r w:rsidR="00491718">
        <w:rPr>
          <w:rFonts w:ascii="Times New Roman" w:hAnsi="Times New Roman" w:cs="Times New Roman"/>
          <w:sz w:val="24"/>
          <w:szCs w:val="24"/>
        </w:rPr>
        <w:t xml:space="preserve">Муниципального </w:t>
      </w:r>
      <w:r w:rsidR="00491718" w:rsidRPr="001479CF">
        <w:rPr>
          <w:rFonts w:ascii="Times New Roman" w:hAnsi="Times New Roman" w:cs="Times New Roman"/>
          <w:sz w:val="24"/>
          <w:szCs w:val="24"/>
        </w:rPr>
        <w:t>образования</w:t>
      </w:r>
      <w:r w:rsidR="00491718">
        <w:rPr>
          <w:rFonts w:ascii="Times New Roman" w:hAnsi="Times New Roman" w:cs="Times New Roman"/>
          <w:sz w:val="24"/>
          <w:szCs w:val="24"/>
        </w:rPr>
        <w:t xml:space="preserve"> </w:t>
      </w:r>
      <w:r w:rsidR="00491718" w:rsidRPr="001479CF">
        <w:rPr>
          <w:rFonts w:ascii="Times New Roman" w:hAnsi="Times New Roman" w:cs="Times New Roman"/>
          <w:sz w:val="24"/>
          <w:szCs w:val="24"/>
        </w:rPr>
        <w:t>Сельское поселение «Кыренское».</w:t>
      </w:r>
    </w:p>
    <w:p w:rsidR="006727B4" w:rsidRPr="001479CF" w:rsidRDefault="006A5B63" w:rsidP="002A5980">
      <w:pPr>
        <w:ind w:right="-92" w:firstLine="709"/>
        <w:jc w:val="both"/>
        <w:rPr>
          <w:rFonts w:ascii="Times New Roman" w:hAnsi="Times New Roman" w:cs="Times New Roman"/>
          <w:sz w:val="24"/>
          <w:szCs w:val="24"/>
        </w:rPr>
      </w:pPr>
      <w:r>
        <w:rPr>
          <w:rFonts w:ascii="Times New Roman" w:hAnsi="Times New Roman" w:cs="Times New Roman"/>
          <w:sz w:val="24"/>
          <w:szCs w:val="24"/>
        </w:rPr>
        <w:t>3</w:t>
      </w:r>
      <w:r w:rsidR="006727B4" w:rsidRPr="001479CF">
        <w:rPr>
          <w:rFonts w:ascii="Times New Roman" w:hAnsi="Times New Roman" w:cs="Times New Roman"/>
          <w:sz w:val="24"/>
          <w:szCs w:val="24"/>
        </w:rPr>
        <w:t>. Настоящее решение вступает в силу со дня его официального обнародования.</w:t>
      </w:r>
    </w:p>
    <w:p w:rsidR="006727B4" w:rsidRPr="001479CF" w:rsidRDefault="006727B4" w:rsidP="002A5980">
      <w:pPr>
        <w:ind w:firstLine="709"/>
        <w:jc w:val="both"/>
        <w:rPr>
          <w:rFonts w:ascii="Times New Roman" w:hAnsi="Times New Roman" w:cs="Times New Roman"/>
          <w:sz w:val="24"/>
          <w:szCs w:val="24"/>
        </w:rPr>
      </w:pPr>
    </w:p>
    <w:p w:rsidR="006727B4" w:rsidRPr="001479CF" w:rsidRDefault="006727B4" w:rsidP="002A5980">
      <w:pPr>
        <w:ind w:firstLine="709"/>
        <w:jc w:val="both"/>
        <w:rPr>
          <w:rFonts w:ascii="Times New Roman" w:hAnsi="Times New Roman" w:cs="Times New Roman"/>
          <w:sz w:val="24"/>
          <w:szCs w:val="24"/>
        </w:rPr>
      </w:pPr>
    </w:p>
    <w:p w:rsidR="00EE3CE2" w:rsidRDefault="00EE3CE2" w:rsidP="002A5980">
      <w:pPr>
        <w:pStyle w:val="a8"/>
        <w:ind w:firstLine="709"/>
        <w:rPr>
          <w:sz w:val="24"/>
          <w:szCs w:val="24"/>
        </w:rPr>
      </w:pPr>
    </w:p>
    <w:p w:rsidR="00E00165" w:rsidRPr="00E00165" w:rsidRDefault="00E00165" w:rsidP="002A5980">
      <w:pPr>
        <w:ind w:left="-480" w:firstLine="709"/>
        <w:rPr>
          <w:rFonts w:ascii="Times New Roman" w:hAnsi="Times New Roman" w:cs="Times New Roman"/>
          <w:sz w:val="24"/>
          <w:szCs w:val="24"/>
        </w:rPr>
      </w:pPr>
      <w:r w:rsidRPr="00E00165">
        <w:rPr>
          <w:rFonts w:ascii="Times New Roman" w:hAnsi="Times New Roman" w:cs="Times New Roman"/>
          <w:sz w:val="24"/>
          <w:szCs w:val="24"/>
        </w:rPr>
        <w:t>Глава поселения</w:t>
      </w:r>
    </w:p>
    <w:p w:rsidR="00E00165" w:rsidRPr="00E00165" w:rsidRDefault="00E00165" w:rsidP="002A5980">
      <w:pPr>
        <w:ind w:left="-480" w:firstLine="709"/>
        <w:rPr>
          <w:rFonts w:ascii="Times New Roman" w:hAnsi="Times New Roman" w:cs="Times New Roman"/>
          <w:sz w:val="24"/>
          <w:szCs w:val="24"/>
        </w:rPr>
      </w:pPr>
      <w:r w:rsidRPr="00E00165">
        <w:rPr>
          <w:rFonts w:ascii="Times New Roman" w:hAnsi="Times New Roman" w:cs="Times New Roman"/>
          <w:sz w:val="24"/>
          <w:szCs w:val="24"/>
        </w:rPr>
        <w:t>Председатель Совета депутатов</w:t>
      </w:r>
      <w:r w:rsidR="002A5980" w:rsidRPr="00E00165">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002A5980">
        <w:rPr>
          <w:rFonts w:ascii="Times New Roman" w:hAnsi="Times New Roman" w:cs="Times New Roman"/>
          <w:sz w:val="24"/>
          <w:szCs w:val="24"/>
        </w:rPr>
        <w:t xml:space="preserve">  </w:t>
      </w:r>
      <w:r w:rsidR="002A5980" w:rsidRPr="00E00165">
        <w:rPr>
          <w:rFonts w:ascii="Times New Roman" w:hAnsi="Times New Roman" w:cs="Times New Roman"/>
          <w:sz w:val="24"/>
          <w:szCs w:val="24"/>
        </w:rPr>
        <w:t xml:space="preserve">                      Л.Ю. Абдрахманова</w:t>
      </w:r>
    </w:p>
    <w:p w:rsidR="00E00165" w:rsidRPr="00E00165" w:rsidRDefault="00E00165" w:rsidP="002A5980">
      <w:pPr>
        <w:ind w:left="-480" w:firstLine="709"/>
        <w:rPr>
          <w:rFonts w:ascii="Times New Roman" w:hAnsi="Times New Roman" w:cs="Times New Roman"/>
          <w:sz w:val="24"/>
          <w:szCs w:val="24"/>
        </w:rPr>
      </w:pPr>
      <w:r w:rsidRPr="00E00165">
        <w:rPr>
          <w:rFonts w:ascii="Times New Roman" w:hAnsi="Times New Roman" w:cs="Times New Roman"/>
          <w:sz w:val="24"/>
          <w:szCs w:val="24"/>
        </w:rPr>
        <w:t xml:space="preserve">МО СП «Кыренское» </w:t>
      </w:r>
    </w:p>
    <w:p w:rsidR="00E00165" w:rsidRDefault="00E00165" w:rsidP="002A5980">
      <w:pPr>
        <w:ind w:firstLine="709"/>
        <w:jc w:val="center"/>
      </w:pPr>
    </w:p>
    <w:p w:rsidR="002A5980" w:rsidRDefault="002A5980">
      <w:pPr>
        <w:rPr>
          <w:rFonts w:ascii="Times New Roman" w:eastAsia="Times New Roman" w:hAnsi="Times New Roman" w:cs="Times New Roman"/>
          <w:sz w:val="24"/>
          <w:szCs w:val="24"/>
        </w:rPr>
      </w:pPr>
      <w:r>
        <w:rPr>
          <w:sz w:val="24"/>
          <w:szCs w:val="24"/>
        </w:rPr>
        <w:br w:type="page"/>
      </w:r>
    </w:p>
    <w:p w:rsidR="002A5980" w:rsidRPr="002A5980" w:rsidRDefault="002A5980" w:rsidP="002A5980">
      <w:pPr>
        <w:pStyle w:val="a8"/>
        <w:ind w:firstLine="709"/>
        <w:jc w:val="right"/>
        <w:rPr>
          <w:sz w:val="24"/>
          <w:szCs w:val="24"/>
        </w:rPr>
      </w:pPr>
      <w:r w:rsidRPr="002A5980">
        <w:rPr>
          <w:sz w:val="24"/>
          <w:szCs w:val="24"/>
        </w:rPr>
        <w:lastRenderedPageBreak/>
        <w:t>Приложение</w:t>
      </w:r>
    </w:p>
    <w:p w:rsidR="002A5980" w:rsidRPr="002A5980" w:rsidRDefault="002A5980" w:rsidP="002A5980">
      <w:pPr>
        <w:pStyle w:val="a8"/>
        <w:ind w:firstLine="709"/>
        <w:jc w:val="right"/>
        <w:rPr>
          <w:sz w:val="24"/>
          <w:szCs w:val="24"/>
        </w:rPr>
      </w:pPr>
      <w:r w:rsidRPr="002A5980">
        <w:rPr>
          <w:sz w:val="24"/>
          <w:szCs w:val="24"/>
        </w:rPr>
        <w:t>к решению Совета  депутатов</w:t>
      </w:r>
    </w:p>
    <w:p w:rsidR="002A5980" w:rsidRDefault="002A5980" w:rsidP="002A5980">
      <w:pPr>
        <w:pStyle w:val="a8"/>
        <w:ind w:firstLine="709"/>
        <w:jc w:val="right"/>
        <w:rPr>
          <w:sz w:val="24"/>
          <w:szCs w:val="24"/>
        </w:rPr>
      </w:pPr>
      <w:r w:rsidRPr="002A5980">
        <w:rPr>
          <w:sz w:val="24"/>
          <w:szCs w:val="24"/>
        </w:rPr>
        <w:t>МО СП «Кыренское»</w:t>
      </w:r>
    </w:p>
    <w:p w:rsidR="00E00165" w:rsidRDefault="002A5980" w:rsidP="002A5980">
      <w:pPr>
        <w:pStyle w:val="a8"/>
        <w:ind w:firstLine="709"/>
        <w:jc w:val="right"/>
        <w:rPr>
          <w:sz w:val="24"/>
          <w:szCs w:val="24"/>
        </w:rPr>
      </w:pPr>
      <w:r>
        <w:rPr>
          <w:sz w:val="24"/>
          <w:szCs w:val="24"/>
        </w:rPr>
        <w:t>от 18.11.2022. №.6.1.</w:t>
      </w:r>
    </w:p>
    <w:p w:rsidR="002A5980" w:rsidRDefault="002A5980" w:rsidP="002A5980">
      <w:pPr>
        <w:pStyle w:val="a8"/>
        <w:ind w:firstLine="709"/>
        <w:rPr>
          <w:sz w:val="24"/>
          <w:szCs w:val="24"/>
        </w:rPr>
      </w:pPr>
    </w:p>
    <w:tbl>
      <w:tblPr>
        <w:tblStyle w:val="ab"/>
        <w:tblW w:w="10320" w:type="dxa"/>
        <w:tblInd w:w="-289" w:type="dxa"/>
        <w:tblLook w:val="04A0" w:firstRow="1" w:lastRow="0" w:firstColumn="1" w:lastColumn="0" w:noHBand="0" w:noVBand="1"/>
      </w:tblPr>
      <w:tblGrid>
        <w:gridCol w:w="2035"/>
        <w:gridCol w:w="659"/>
        <w:gridCol w:w="992"/>
        <w:gridCol w:w="567"/>
        <w:gridCol w:w="709"/>
        <w:gridCol w:w="5358"/>
      </w:tblGrid>
      <w:tr w:rsidR="008F4AA6" w:rsidRPr="00351964" w:rsidTr="008F4AA6">
        <w:tc>
          <w:tcPr>
            <w:tcW w:w="10320" w:type="dxa"/>
            <w:gridSpan w:val="6"/>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Муниципальное образование сельское поселение «Кыренское»</w:t>
            </w:r>
          </w:p>
        </w:tc>
      </w:tr>
      <w:tr w:rsidR="008F4AA6" w:rsidRPr="00351964" w:rsidTr="008F4AA6">
        <w:tc>
          <w:tcPr>
            <w:tcW w:w="2035"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Многомандатный избирательный округ №1 «Кыренский»</w:t>
            </w:r>
          </w:p>
        </w:tc>
        <w:tc>
          <w:tcPr>
            <w:tcW w:w="659"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1</w:t>
            </w:r>
          </w:p>
        </w:tc>
        <w:tc>
          <w:tcPr>
            <w:tcW w:w="992"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1838</w:t>
            </w:r>
          </w:p>
        </w:tc>
        <w:tc>
          <w:tcPr>
            <w:tcW w:w="567"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5</w:t>
            </w:r>
          </w:p>
        </w:tc>
        <w:tc>
          <w:tcPr>
            <w:tcW w:w="709"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2</w:t>
            </w:r>
          </w:p>
        </w:tc>
        <w:tc>
          <w:tcPr>
            <w:tcW w:w="5358" w:type="dxa"/>
          </w:tcPr>
          <w:p w:rsidR="008F4AA6" w:rsidRPr="00351964" w:rsidRDefault="008F4AA6" w:rsidP="006D3858">
            <w:pPr>
              <w:ind w:right="-113"/>
              <w:rPr>
                <w:rFonts w:ascii="Times New Roman" w:hAnsi="Times New Roman" w:cs="Times New Roman"/>
                <w:sz w:val="24"/>
                <w:szCs w:val="24"/>
              </w:rPr>
            </w:pPr>
            <w:r w:rsidRPr="00351964">
              <w:rPr>
                <w:rFonts w:ascii="Times New Roman" w:hAnsi="Times New Roman" w:cs="Times New Roman"/>
                <w:sz w:val="24"/>
                <w:szCs w:val="24"/>
              </w:rPr>
              <w:t xml:space="preserve">В границах улиц: Дорожников (полностью), Есенина (полностью), Жукова (полностью), Ивахинова (полностью), Королева (полностью), Ломоносова (полностью), Мелиораторов (полностью), Менделеева (полностью), Мунко Саридак (полностью), Некрасова (полностью), Питомник (полностью), Савицкая (полностью), Солнечная (полностью), Строительная (полностью), Терешковой (полностью), Чайковского (полностью), Чапаева (полностью), Чкалова (полностью), Ябжанова (полностью) </w:t>
            </w:r>
          </w:p>
          <w:p w:rsidR="008F4AA6" w:rsidRPr="00351964" w:rsidRDefault="008F4AA6" w:rsidP="006D3858">
            <w:pPr>
              <w:ind w:right="-113"/>
              <w:rPr>
                <w:rFonts w:ascii="Times New Roman" w:hAnsi="Times New Roman" w:cs="Times New Roman"/>
                <w:sz w:val="24"/>
                <w:szCs w:val="24"/>
              </w:rPr>
            </w:pPr>
            <w:r w:rsidRPr="00351964">
              <w:rPr>
                <w:rFonts w:ascii="Times New Roman" w:hAnsi="Times New Roman" w:cs="Times New Roman"/>
                <w:sz w:val="24"/>
                <w:szCs w:val="24"/>
              </w:rPr>
              <w:t>Переулки: Власовых (полностью), Ломоносова (полностью), Энергетиков (полностью), Чайковского (полностью)</w:t>
            </w:r>
          </w:p>
          <w:p w:rsidR="008F4AA6" w:rsidRPr="00351964" w:rsidRDefault="008F4AA6" w:rsidP="006D3858">
            <w:pPr>
              <w:ind w:right="-113"/>
              <w:rPr>
                <w:rFonts w:ascii="Times New Roman" w:hAnsi="Times New Roman" w:cs="Times New Roman"/>
                <w:sz w:val="24"/>
                <w:szCs w:val="24"/>
              </w:rPr>
            </w:pPr>
            <w:r w:rsidRPr="00351964">
              <w:rPr>
                <w:rFonts w:ascii="Times New Roman" w:hAnsi="Times New Roman" w:cs="Times New Roman"/>
                <w:sz w:val="24"/>
                <w:szCs w:val="24"/>
              </w:rPr>
              <w:t>Ленина улица, дома: 1, 2, 3, 4, 5, 6, 7, 7А, 8, 9, 9А, 10, 11, 11А, 12, 13, 14, 14А, 15, 16, 17, 18, 19, 20, 21, 22, 23, 24, 25, 26, 27, 28, 29, 30</w:t>
            </w:r>
          </w:p>
          <w:p w:rsidR="008F4AA6" w:rsidRPr="00351964" w:rsidRDefault="008F4AA6" w:rsidP="006D3858">
            <w:pPr>
              <w:jc w:val="both"/>
              <w:rPr>
                <w:rFonts w:ascii="Times New Roman" w:hAnsi="Times New Roman" w:cs="Times New Roman"/>
                <w:sz w:val="24"/>
                <w:szCs w:val="24"/>
              </w:rPr>
            </w:pPr>
            <w:r w:rsidRPr="00351964">
              <w:rPr>
                <w:rFonts w:ascii="Times New Roman" w:hAnsi="Times New Roman" w:cs="Times New Roman"/>
                <w:sz w:val="24"/>
                <w:szCs w:val="24"/>
              </w:rPr>
              <w:t>Аптечная (полностью), Базарная (полностью), Береговая (полностью), Бобоева (полностью), Гагарина (полностью), Каландаришвили (полностью), Комсомольская (полностью), Кооперативная (полностью), Маяковского (полностью), Нагорная (полностью), Нурайская (полностью), Павлика Морозова (полностью), Пограничная (полностью), Подгорная (полностью), Степная (полностью), Тулаева (полностью), 1-го Космонавта (полностью)</w:t>
            </w:r>
          </w:p>
          <w:p w:rsidR="008F4AA6" w:rsidRPr="00351964" w:rsidRDefault="008F4AA6" w:rsidP="006D3858">
            <w:pPr>
              <w:spacing w:line="20" w:lineRule="atLeast"/>
              <w:contextualSpacing/>
              <w:jc w:val="both"/>
              <w:rPr>
                <w:rFonts w:ascii="Times New Roman" w:hAnsi="Times New Roman" w:cs="Times New Roman"/>
                <w:sz w:val="24"/>
                <w:szCs w:val="24"/>
              </w:rPr>
            </w:pPr>
            <w:r w:rsidRPr="00351964">
              <w:rPr>
                <w:rFonts w:ascii="Times New Roman" w:hAnsi="Times New Roman" w:cs="Times New Roman"/>
                <w:sz w:val="24"/>
                <w:szCs w:val="24"/>
              </w:rPr>
              <w:t>Переулки: Алгакский (полностью), Кооперативный (полностью), Парковый (полностью), Овражный (полностью), Пионерский (полностью), Рабочий (полностью), Тулаева № 1 (полностью), Тулаева № 2 (полностью)</w:t>
            </w:r>
          </w:p>
          <w:p w:rsidR="008F4AA6" w:rsidRPr="00351964" w:rsidRDefault="008F4AA6" w:rsidP="006D3858">
            <w:pPr>
              <w:ind w:right="-113"/>
              <w:rPr>
                <w:rFonts w:ascii="Times New Roman" w:hAnsi="Times New Roman" w:cs="Times New Roman"/>
                <w:sz w:val="24"/>
                <w:szCs w:val="24"/>
              </w:rPr>
            </w:pPr>
            <w:r w:rsidRPr="00351964">
              <w:rPr>
                <w:rFonts w:ascii="Times New Roman" w:hAnsi="Times New Roman" w:cs="Times New Roman"/>
                <w:sz w:val="24"/>
                <w:szCs w:val="24"/>
              </w:rPr>
              <w:t>Ленина улица, дома: 31, 32, 33, 35, 36, 37, 38, 39, 40, 41, 42, 43, 43А, 44, 45, 46, 47, 47А, 47Ж, 47а, 48, 49, 50, 51, 51А, 51а, 52, 53, 54, 55, 56, 57, 58, 59, 60, 61, 62, 63, 64, 65, 66, 67, 68, 69, 70, 71, 72, 73, 74, 75, 76, 77, 78, 79, 80, 81, 82, 83, 84, 85, 86, 87, 88, 89, 90, 92, 94, 96, 98, 100, 102, 104, 106, 108, 110, 112</w:t>
            </w:r>
          </w:p>
        </w:tc>
      </w:tr>
      <w:tr w:rsidR="008F4AA6" w:rsidRPr="00351964" w:rsidTr="008F4AA6">
        <w:tc>
          <w:tcPr>
            <w:tcW w:w="2035"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Многомандатный избирательный округ №2 «Центральный»</w:t>
            </w:r>
          </w:p>
        </w:tc>
        <w:tc>
          <w:tcPr>
            <w:tcW w:w="659"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2</w:t>
            </w:r>
          </w:p>
        </w:tc>
        <w:tc>
          <w:tcPr>
            <w:tcW w:w="992"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1946</w:t>
            </w:r>
          </w:p>
        </w:tc>
        <w:tc>
          <w:tcPr>
            <w:tcW w:w="567"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5</w:t>
            </w:r>
          </w:p>
        </w:tc>
        <w:tc>
          <w:tcPr>
            <w:tcW w:w="709" w:type="dxa"/>
          </w:tcPr>
          <w:p w:rsidR="008F4AA6" w:rsidRPr="00351964" w:rsidRDefault="008F4AA6" w:rsidP="006D3858">
            <w:pPr>
              <w:jc w:val="center"/>
              <w:rPr>
                <w:rFonts w:ascii="Times New Roman" w:hAnsi="Times New Roman" w:cs="Times New Roman"/>
                <w:sz w:val="24"/>
                <w:szCs w:val="24"/>
              </w:rPr>
            </w:pPr>
            <w:r w:rsidRPr="00351964">
              <w:rPr>
                <w:rFonts w:ascii="Times New Roman" w:hAnsi="Times New Roman" w:cs="Times New Roman"/>
                <w:sz w:val="24"/>
                <w:szCs w:val="24"/>
              </w:rPr>
              <w:t>2</w:t>
            </w:r>
          </w:p>
        </w:tc>
        <w:tc>
          <w:tcPr>
            <w:tcW w:w="5358" w:type="dxa"/>
          </w:tcPr>
          <w:p w:rsidR="008F4AA6" w:rsidRPr="00351964" w:rsidRDefault="008F4AA6" w:rsidP="006D3858">
            <w:pPr>
              <w:spacing w:line="20" w:lineRule="atLeast"/>
              <w:contextualSpacing/>
              <w:jc w:val="both"/>
              <w:rPr>
                <w:rFonts w:ascii="Times New Roman" w:hAnsi="Times New Roman" w:cs="Times New Roman"/>
                <w:sz w:val="24"/>
                <w:szCs w:val="24"/>
              </w:rPr>
            </w:pPr>
            <w:r w:rsidRPr="00351964">
              <w:rPr>
                <w:rFonts w:ascii="Times New Roman" w:hAnsi="Times New Roman" w:cs="Times New Roman"/>
                <w:sz w:val="24"/>
                <w:szCs w:val="24"/>
              </w:rPr>
              <w:t xml:space="preserve">Улицы: Булутова (полностью), Доржи Банзарова (полностью), Ербанова (полностью), Иркутная (полностью), Истомина (полностью), Калинина (полностью), Коммунистическая (полностью), Луговая (полностью), Набережная (полностью), </w:t>
            </w:r>
            <w:r w:rsidRPr="00351964">
              <w:rPr>
                <w:rFonts w:ascii="Times New Roman" w:hAnsi="Times New Roman" w:cs="Times New Roman"/>
                <w:sz w:val="24"/>
                <w:szCs w:val="24"/>
              </w:rPr>
              <w:lastRenderedPageBreak/>
              <w:t>Октябрьская (полностью), Первомайская (полностью), Свердлова (полностью), Советская (полностью)</w:t>
            </w:r>
          </w:p>
          <w:p w:rsidR="008F4AA6" w:rsidRPr="00351964" w:rsidRDefault="008F4AA6" w:rsidP="006D3858">
            <w:pPr>
              <w:spacing w:line="20" w:lineRule="atLeast"/>
              <w:contextualSpacing/>
              <w:rPr>
                <w:rFonts w:ascii="Times New Roman" w:hAnsi="Times New Roman" w:cs="Times New Roman"/>
                <w:sz w:val="24"/>
                <w:szCs w:val="24"/>
              </w:rPr>
            </w:pPr>
            <w:r w:rsidRPr="00351964">
              <w:rPr>
                <w:rFonts w:ascii="Times New Roman" w:hAnsi="Times New Roman" w:cs="Times New Roman"/>
                <w:sz w:val="24"/>
                <w:szCs w:val="24"/>
              </w:rPr>
              <w:t>Переулки: Спортивный (полностью)</w:t>
            </w:r>
          </w:p>
          <w:p w:rsidR="008F4AA6" w:rsidRPr="00351964" w:rsidRDefault="008F4AA6" w:rsidP="006D3858">
            <w:pPr>
              <w:spacing w:line="20" w:lineRule="atLeast"/>
              <w:contextualSpacing/>
              <w:rPr>
                <w:rFonts w:ascii="Times New Roman" w:hAnsi="Times New Roman" w:cs="Times New Roman"/>
                <w:sz w:val="24"/>
                <w:szCs w:val="24"/>
              </w:rPr>
            </w:pPr>
            <w:r w:rsidRPr="00351964">
              <w:rPr>
                <w:rFonts w:ascii="Times New Roman" w:hAnsi="Times New Roman" w:cs="Times New Roman"/>
                <w:sz w:val="24"/>
                <w:szCs w:val="24"/>
              </w:rPr>
              <w:t>Ленина, дома: № 114, № 116, № 122, № 124</w:t>
            </w:r>
          </w:p>
          <w:p w:rsidR="008F4AA6" w:rsidRPr="00351964" w:rsidRDefault="008F4AA6" w:rsidP="006D3858">
            <w:pPr>
              <w:spacing w:line="20" w:lineRule="atLeast"/>
              <w:contextualSpacing/>
              <w:rPr>
                <w:rFonts w:ascii="Times New Roman" w:hAnsi="Times New Roman" w:cs="Times New Roman"/>
                <w:sz w:val="24"/>
                <w:szCs w:val="24"/>
              </w:rPr>
            </w:pPr>
            <w:r w:rsidRPr="00351964">
              <w:rPr>
                <w:rFonts w:ascii="Times New Roman" w:hAnsi="Times New Roman" w:cs="Times New Roman"/>
                <w:sz w:val="24"/>
                <w:szCs w:val="24"/>
              </w:rPr>
              <w:t xml:space="preserve">Улицы: Аюшеева (полностью), Горького (полностью), Дзержинского (полностью), Зеленая (полностью), Кирова (полностью), Лесная (полностью), Лермонтова (полностью), Мира (полностью), Молодежная (полностью), Патриса Лумумбы (полностью), Полевая (полностью), Производственная (полностью), Пушкина (полностью), Саянская (полностью), Таежная (полностью), Тапхаева (полностью), Титова (полностью), Туранская (полностью), Хоца-Намсараева (полностью), 40 Лет Победы (полностью), 60 лет Октября (полностью), </w:t>
            </w:r>
          </w:p>
          <w:p w:rsidR="008F4AA6" w:rsidRPr="00351964" w:rsidRDefault="008F4AA6" w:rsidP="006D3858">
            <w:pPr>
              <w:spacing w:line="20" w:lineRule="atLeast"/>
              <w:contextualSpacing/>
              <w:jc w:val="both"/>
              <w:rPr>
                <w:rFonts w:ascii="Times New Roman" w:hAnsi="Times New Roman" w:cs="Times New Roman"/>
                <w:sz w:val="24"/>
                <w:szCs w:val="24"/>
              </w:rPr>
            </w:pPr>
            <w:r w:rsidRPr="00351964">
              <w:rPr>
                <w:rFonts w:ascii="Times New Roman" w:hAnsi="Times New Roman" w:cs="Times New Roman"/>
                <w:sz w:val="24"/>
                <w:szCs w:val="24"/>
              </w:rPr>
              <w:t>Переулки: Восточный (полностью), Горхонский (полностью), Новый (полностью), Осенний (полностью), Саянский (полностью), Северный (полностью), Таежный (полностью), Хусаева № 1 (полностью), Хусаева № 2 (полностью), Южный (полностью)</w:t>
            </w:r>
          </w:p>
          <w:p w:rsidR="008F4AA6" w:rsidRPr="00351964" w:rsidRDefault="008F4AA6" w:rsidP="006D3858">
            <w:pPr>
              <w:spacing w:line="20" w:lineRule="atLeast"/>
              <w:contextualSpacing/>
              <w:rPr>
                <w:rFonts w:ascii="Times New Roman" w:hAnsi="Times New Roman" w:cs="Times New Roman"/>
                <w:sz w:val="24"/>
                <w:szCs w:val="24"/>
              </w:rPr>
            </w:pPr>
            <w:r w:rsidRPr="00351964">
              <w:rPr>
                <w:rFonts w:ascii="Times New Roman" w:hAnsi="Times New Roman" w:cs="Times New Roman"/>
                <w:sz w:val="24"/>
                <w:szCs w:val="24"/>
              </w:rPr>
              <w:t>Ленина, дома: 111, 113, 115, 117, 119, 119А, 121, 123, 125, 126, 127, 128, 129, 130, 131, 132, 133, 134, 135, 136, 137, 138, 139, 140, 141, 142, 143, 144, 145, 146, 146Б, 147, 148, 149, 150, 151, 152, 153, 154, 155, 156, 157, 158, 159, 160, 161, 162, 163, 164, 165, 166, 167, 168, 170, 172, 174, 176, 178, 180, 182, 184, 186</w:t>
            </w:r>
          </w:p>
        </w:tc>
      </w:tr>
    </w:tbl>
    <w:p w:rsidR="002A5980" w:rsidRDefault="002A5980" w:rsidP="008F4AA6">
      <w:pPr>
        <w:pStyle w:val="a8"/>
        <w:ind w:firstLine="0"/>
        <w:rPr>
          <w:sz w:val="24"/>
          <w:szCs w:val="24"/>
        </w:rPr>
      </w:pPr>
      <w:bookmarkStart w:id="0" w:name="_GoBack"/>
      <w:bookmarkEnd w:id="0"/>
    </w:p>
    <w:sectPr w:rsidR="002A5980" w:rsidSect="002B5EE7">
      <w:footerReference w:type="default" r:id="rId9"/>
      <w:pgSz w:w="11906" w:h="16838"/>
      <w:pgMar w:top="1418"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987" w:rsidRDefault="005A5987" w:rsidP="002B5EE7">
      <w:r>
        <w:separator/>
      </w:r>
    </w:p>
  </w:endnote>
  <w:endnote w:type="continuationSeparator" w:id="0">
    <w:p w:rsidR="005A5987" w:rsidRDefault="005A5987" w:rsidP="002B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7B4" w:rsidRDefault="00FB4E18">
    <w:pPr>
      <w:pStyle w:val="a6"/>
      <w:jc w:val="right"/>
    </w:pPr>
    <w:r>
      <w:fldChar w:fldCharType="begin"/>
    </w:r>
    <w:r>
      <w:instrText xml:space="preserve"> PAGE   \* MERGEFORMAT </w:instrText>
    </w:r>
    <w:r>
      <w:fldChar w:fldCharType="separate"/>
    </w:r>
    <w:r w:rsidR="008F4AA6">
      <w:rPr>
        <w:noProof/>
      </w:rPr>
      <w:t>1</w:t>
    </w:r>
    <w:r>
      <w:rPr>
        <w:noProof/>
      </w:rPr>
      <w:fldChar w:fldCharType="end"/>
    </w:r>
  </w:p>
  <w:p w:rsidR="006727B4" w:rsidRDefault="006727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987" w:rsidRDefault="005A5987" w:rsidP="002B5EE7">
      <w:r>
        <w:separator/>
      </w:r>
    </w:p>
  </w:footnote>
  <w:footnote w:type="continuationSeparator" w:id="0">
    <w:p w:rsidR="005A5987" w:rsidRDefault="005A5987" w:rsidP="002B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2B5EE7"/>
    <w:rsid w:val="0001157F"/>
    <w:rsid w:val="00023662"/>
    <w:rsid w:val="000A3746"/>
    <w:rsid w:val="000B2278"/>
    <w:rsid w:val="00113829"/>
    <w:rsid w:val="00143ED7"/>
    <w:rsid w:val="001479CF"/>
    <w:rsid w:val="0015547E"/>
    <w:rsid w:val="00167510"/>
    <w:rsid w:val="001969F1"/>
    <w:rsid w:val="001A7EA9"/>
    <w:rsid w:val="001C7867"/>
    <w:rsid w:val="00211F66"/>
    <w:rsid w:val="00222367"/>
    <w:rsid w:val="0022287E"/>
    <w:rsid w:val="0024528A"/>
    <w:rsid w:val="0024614D"/>
    <w:rsid w:val="00257654"/>
    <w:rsid w:val="002723FE"/>
    <w:rsid w:val="002969B3"/>
    <w:rsid w:val="002A4707"/>
    <w:rsid w:val="002A5980"/>
    <w:rsid w:val="002B5EE7"/>
    <w:rsid w:val="002E2EB6"/>
    <w:rsid w:val="00301535"/>
    <w:rsid w:val="00307CBD"/>
    <w:rsid w:val="003421B0"/>
    <w:rsid w:val="00342E71"/>
    <w:rsid w:val="003645F6"/>
    <w:rsid w:val="00375FD3"/>
    <w:rsid w:val="0039666F"/>
    <w:rsid w:val="003D1C09"/>
    <w:rsid w:val="003F66DC"/>
    <w:rsid w:val="00402BA3"/>
    <w:rsid w:val="00433127"/>
    <w:rsid w:val="00441FEF"/>
    <w:rsid w:val="00452C47"/>
    <w:rsid w:val="004547BA"/>
    <w:rsid w:val="0046712B"/>
    <w:rsid w:val="004734D4"/>
    <w:rsid w:val="00491718"/>
    <w:rsid w:val="004B0F70"/>
    <w:rsid w:val="005017A6"/>
    <w:rsid w:val="00513488"/>
    <w:rsid w:val="005172C4"/>
    <w:rsid w:val="00517B22"/>
    <w:rsid w:val="00522D43"/>
    <w:rsid w:val="00546C99"/>
    <w:rsid w:val="00564A30"/>
    <w:rsid w:val="00574D89"/>
    <w:rsid w:val="005A5698"/>
    <w:rsid w:val="005A5987"/>
    <w:rsid w:val="005D0097"/>
    <w:rsid w:val="005D5CFB"/>
    <w:rsid w:val="005E6014"/>
    <w:rsid w:val="005F6F20"/>
    <w:rsid w:val="00611A1E"/>
    <w:rsid w:val="00633A1A"/>
    <w:rsid w:val="006666D0"/>
    <w:rsid w:val="00671F5A"/>
    <w:rsid w:val="006727B4"/>
    <w:rsid w:val="0068275E"/>
    <w:rsid w:val="006A5B63"/>
    <w:rsid w:val="006F5D05"/>
    <w:rsid w:val="00703F45"/>
    <w:rsid w:val="00710769"/>
    <w:rsid w:val="00714815"/>
    <w:rsid w:val="00717F04"/>
    <w:rsid w:val="007547F6"/>
    <w:rsid w:val="00764517"/>
    <w:rsid w:val="007959B7"/>
    <w:rsid w:val="007A5296"/>
    <w:rsid w:val="007B0C0C"/>
    <w:rsid w:val="007D2F91"/>
    <w:rsid w:val="007D7422"/>
    <w:rsid w:val="007E18A0"/>
    <w:rsid w:val="007F587A"/>
    <w:rsid w:val="007F7A93"/>
    <w:rsid w:val="00810682"/>
    <w:rsid w:val="00873569"/>
    <w:rsid w:val="008B75AF"/>
    <w:rsid w:val="008C4B02"/>
    <w:rsid w:val="008D69E8"/>
    <w:rsid w:val="008F4AA6"/>
    <w:rsid w:val="008F5934"/>
    <w:rsid w:val="008F6BD3"/>
    <w:rsid w:val="00911344"/>
    <w:rsid w:val="009A0B63"/>
    <w:rsid w:val="00A40C41"/>
    <w:rsid w:val="00A61C76"/>
    <w:rsid w:val="00A63A86"/>
    <w:rsid w:val="00A83F02"/>
    <w:rsid w:val="00AA3226"/>
    <w:rsid w:val="00AB155A"/>
    <w:rsid w:val="00AC1174"/>
    <w:rsid w:val="00AC19B6"/>
    <w:rsid w:val="00AD36A0"/>
    <w:rsid w:val="00AE44B2"/>
    <w:rsid w:val="00B04410"/>
    <w:rsid w:val="00B636BF"/>
    <w:rsid w:val="00B71B39"/>
    <w:rsid w:val="00B73AF3"/>
    <w:rsid w:val="00B9085B"/>
    <w:rsid w:val="00BF125D"/>
    <w:rsid w:val="00BF1660"/>
    <w:rsid w:val="00BF4ADE"/>
    <w:rsid w:val="00C14D70"/>
    <w:rsid w:val="00C32BDD"/>
    <w:rsid w:val="00C46EE5"/>
    <w:rsid w:val="00C82E14"/>
    <w:rsid w:val="00C842EF"/>
    <w:rsid w:val="00C940A5"/>
    <w:rsid w:val="00D47964"/>
    <w:rsid w:val="00D651C4"/>
    <w:rsid w:val="00D65F1E"/>
    <w:rsid w:val="00DB0D72"/>
    <w:rsid w:val="00DC3DB2"/>
    <w:rsid w:val="00DC7978"/>
    <w:rsid w:val="00DD0C39"/>
    <w:rsid w:val="00E00165"/>
    <w:rsid w:val="00E5225C"/>
    <w:rsid w:val="00EB2685"/>
    <w:rsid w:val="00EE3CE2"/>
    <w:rsid w:val="00EF4098"/>
    <w:rsid w:val="00EF7DA5"/>
    <w:rsid w:val="00F0300E"/>
    <w:rsid w:val="00F11DE6"/>
    <w:rsid w:val="00F5353F"/>
    <w:rsid w:val="00F91E2D"/>
    <w:rsid w:val="00FB4E18"/>
    <w:rsid w:val="00FD2B36"/>
    <w:rsid w:val="00FD3438"/>
    <w:rsid w:val="00FE3B32"/>
    <w:rsid w:val="00FE7D55"/>
    <w:rsid w:val="00FF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85BE0A"/>
  <w15:docId w15:val="{0FC3D375-3D08-4603-B7DF-4BFB5464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EA9"/>
  </w:style>
  <w:style w:type="paragraph" w:styleId="1">
    <w:name w:val="heading 1"/>
    <w:basedOn w:val="a"/>
    <w:next w:val="a"/>
    <w:link w:val="10"/>
    <w:qFormat/>
    <w:locked/>
    <w:rsid w:val="00754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locked/>
    <w:rsid w:val="00714815"/>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locked/>
    <w:rsid w:val="006727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6727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47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48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727B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727B4"/>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uiPriority w:val="99"/>
    <w:rsid w:val="007F7A93"/>
    <w:rPr>
      <w:rFonts w:cs="Times New Roman"/>
    </w:rPr>
  </w:style>
  <w:style w:type="character" w:styleId="a3">
    <w:name w:val="Hyperlink"/>
    <w:basedOn w:val="a0"/>
    <w:uiPriority w:val="99"/>
    <w:rsid w:val="007F7A93"/>
    <w:rPr>
      <w:rFonts w:cs="Times New Roman"/>
      <w:color w:val="0000FF"/>
      <w:u w:val="single"/>
    </w:rPr>
  </w:style>
  <w:style w:type="paragraph" w:customStyle="1" w:styleId="u">
    <w:name w:val="u"/>
    <w:basedOn w:val="a"/>
    <w:uiPriority w:val="99"/>
    <w:rsid w:val="007F7A93"/>
    <w:pPr>
      <w:spacing w:before="100" w:beforeAutospacing="1" w:after="100" w:afterAutospacing="1"/>
    </w:pPr>
    <w:rPr>
      <w:rFonts w:ascii="Times New Roman" w:hAnsi="Times New Roman" w:cs="Times New Roman"/>
      <w:sz w:val="24"/>
      <w:szCs w:val="24"/>
    </w:rPr>
  </w:style>
  <w:style w:type="paragraph" w:customStyle="1" w:styleId="uni">
    <w:name w:val="uni"/>
    <w:basedOn w:val="a"/>
    <w:uiPriority w:val="99"/>
    <w:rsid w:val="007F7A93"/>
    <w:pPr>
      <w:spacing w:before="100" w:beforeAutospacing="1" w:after="100" w:afterAutospacing="1"/>
    </w:pPr>
    <w:rPr>
      <w:rFonts w:ascii="Times New Roman" w:hAnsi="Times New Roman" w:cs="Times New Roman"/>
      <w:sz w:val="24"/>
      <w:szCs w:val="24"/>
    </w:rPr>
  </w:style>
  <w:style w:type="paragraph" w:customStyle="1" w:styleId="jv">
    <w:name w:val="jv"/>
    <w:basedOn w:val="a"/>
    <w:uiPriority w:val="99"/>
    <w:rsid w:val="007F7A93"/>
    <w:pPr>
      <w:spacing w:before="100" w:beforeAutospacing="1" w:after="100" w:afterAutospacing="1"/>
    </w:pPr>
    <w:rPr>
      <w:rFonts w:ascii="Times New Roman" w:hAnsi="Times New Roman" w:cs="Times New Roman"/>
      <w:sz w:val="24"/>
      <w:szCs w:val="24"/>
    </w:rPr>
  </w:style>
  <w:style w:type="paragraph" w:customStyle="1" w:styleId="unip">
    <w:name w:val="unip"/>
    <w:basedOn w:val="a"/>
    <w:uiPriority w:val="99"/>
    <w:rsid w:val="007F7A93"/>
    <w:pPr>
      <w:spacing w:before="100" w:beforeAutospacing="1" w:after="100" w:afterAutospacing="1"/>
    </w:pPr>
    <w:rPr>
      <w:rFonts w:ascii="Times New Roman" w:hAnsi="Times New Roman" w:cs="Times New Roman"/>
      <w:sz w:val="24"/>
      <w:szCs w:val="24"/>
    </w:rPr>
  </w:style>
  <w:style w:type="paragraph" w:customStyle="1" w:styleId="up">
    <w:name w:val="up"/>
    <w:basedOn w:val="a"/>
    <w:uiPriority w:val="99"/>
    <w:rsid w:val="0001157F"/>
    <w:pPr>
      <w:spacing w:before="100" w:beforeAutospacing="1" w:after="100" w:afterAutospacing="1"/>
    </w:pPr>
    <w:rPr>
      <w:rFonts w:ascii="Times New Roman" w:hAnsi="Times New Roman" w:cs="Times New Roman"/>
      <w:sz w:val="24"/>
      <w:szCs w:val="24"/>
    </w:rPr>
  </w:style>
  <w:style w:type="paragraph" w:styleId="a4">
    <w:name w:val="header"/>
    <w:basedOn w:val="a"/>
    <w:link w:val="a5"/>
    <w:uiPriority w:val="99"/>
    <w:rsid w:val="00EF7DA5"/>
    <w:pPr>
      <w:tabs>
        <w:tab w:val="center" w:pos="4677"/>
        <w:tab w:val="right" w:pos="9355"/>
      </w:tabs>
    </w:pPr>
  </w:style>
  <w:style w:type="character" w:customStyle="1" w:styleId="a5">
    <w:name w:val="Верхний колонтитул Знак"/>
    <w:basedOn w:val="a0"/>
    <w:link w:val="a4"/>
    <w:uiPriority w:val="99"/>
    <w:semiHidden/>
    <w:locked/>
    <w:rsid w:val="00FD3438"/>
    <w:rPr>
      <w:rFonts w:cs="Times New Roman"/>
      <w:sz w:val="20"/>
      <w:szCs w:val="20"/>
    </w:rPr>
  </w:style>
  <w:style w:type="paragraph" w:styleId="a6">
    <w:name w:val="footer"/>
    <w:basedOn w:val="a"/>
    <w:link w:val="a7"/>
    <w:uiPriority w:val="99"/>
    <w:rsid w:val="00EF7DA5"/>
    <w:pPr>
      <w:tabs>
        <w:tab w:val="center" w:pos="4677"/>
        <w:tab w:val="right" w:pos="9355"/>
      </w:tabs>
    </w:pPr>
  </w:style>
  <w:style w:type="character" w:customStyle="1" w:styleId="a7">
    <w:name w:val="Нижний колонтитул Знак"/>
    <w:basedOn w:val="a0"/>
    <w:link w:val="a6"/>
    <w:uiPriority w:val="99"/>
    <w:locked/>
    <w:rsid w:val="00FD3438"/>
    <w:rPr>
      <w:rFonts w:cs="Times New Roman"/>
      <w:sz w:val="20"/>
      <w:szCs w:val="20"/>
    </w:rPr>
  </w:style>
  <w:style w:type="paragraph" w:styleId="HTML">
    <w:name w:val="HTML Preformatted"/>
    <w:basedOn w:val="a"/>
    <w:link w:val="HTML0"/>
    <w:uiPriority w:val="99"/>
    <w:semiHidden/>
    <w:unhideWhenUsed/>
    <w:rsid w:val="00873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873569"/>
    <w:rPr>
      <w:rFonts w:ascii="Courier New" w:eastAsia="Times New Roman" w:hAnsi="Courier New" w:cs="Courier New"/>
      <w:sz w:val="20"/>
      <w:szCs w:val="20"/>
    </w:rPr>
  </w:style>
  <w:style w:type="paragraph" w:customStyle="1" w:styleId="ConsPlusNormal">
    <w:name w:val="ConsPlusNormal"/>
    <w:rsid w:val="004B0F70"/>
    <w:pPr>
      <w:autoSpaceDE w:val="0"/>
      <w:autoSpaceDN w:val="0"/>
      <w:adjustRightInd w:val="0"/>
    </w:pPr>
    <w:rPr>
      <w:rFonts w:ascii="Times New Roman" w:eastAsia="Times New Roman" w:hAnsi="Times New Roman" w:cs="Times New Roman"/>
      <w:sz w:val="24"/>
      <w:szCs w:val="24"/>
    </w:rPr>
  </w:style>
  <w:style w:type="paragraph" w:styleId="a8">
    <w:name w:val="Body Text Indent"/>
    <w:basedOn w:val="a"/>
    <w:link w:val="a9"/>
    <w:rsid w:val="006727B4"/>
    <w:pPr>
      <w:ind w:firstLine="540"/>
      <w:jc w:val="both"/>
    </w:pPr>
    <w:rPr>
      <w:rFonts w:ascii="Times New Roman" w:eastAsia="Times New Roman" w:hAnsi="Times New Roman" w:cs="Times New Roman"/>
      <w:sz w:val="28"/>
      <w:szCs w:val="28"/>
    </w:rPr>
  </w:style>
  <w:style w:type="character" w:customStyle="1" w:styleId="a9">
    <w:name w:val="Основной текст с отступом Знак"/>
    <w:basedOn w:val="a0"/>
    <w:link w:val="a8"/>
    <w:rsid w:val="006727B4"/>
    <w:rPr>
      <w:rFonts w:ascii="Times New Roman" w:eastAsia="Times New Roman" w:hAnsi="Times New Roman" w:cs="Times New Roman"/>
      <w:sz w:val="28"/>
      <w:szCs w:val="28"/>
    </w:rPr>
  </w:style>
  <w:style w:type="paragraph" w:styleId="aa">
    <w:name w:val="Normal (Web)"/>
    <w:basedOn w:val="a"/>
    <w:uiPriority w:val="99"/>
    <w:unhideWhenUsed/>
    <w:rsid w:val="006727B4"/>
    <w:pPr>
      <w:spacing w:before="100" w:beforeAutospacing="1" w:after="100" w:afterAutospacing="1"/>
    </w:pPr>
    <w:rPr>
      <w:rFonts w:ascii="Times New Roman" w:eastAsia="Times New Roman" w:hAnsi="Times New Roman" w:cs="Times New Roman"/>
      <w:sz w:val="24"/>
      <w:szCs w:val="24"/>
    </w:rPr>
  </w:style>
  <w:style w:type="paragraph" w:customStyle="1" w:styleId="headertext">
    <w:name w:val="headertext"/>
    <w:basedOn w:val="a"/>
    <w:rsid w:val="006727B4"/>
    <w:pPr>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6727B4"/>
    <w:pPr>
      <w:spacing w:before="100" w:beforeAutospacing="1" w:after="100" w:afterAutospacing="1"/>
    </w:pPr>
    <w:rPr>
      <w:rFonts w:ascii="Times New Roman" w:eastAsia="Times New Roman" w:hAnsi="Times New Roman" w:cs="Times New Roman"/>
      <w:sz w:val="24"/>
      <w:szCs w:val="24"/>
    </w:rPr>
  </w:style>
  <w:style w:type="table" w:styleId="ab">
    <w:name w:val="Table Grid"/>
    <w:basedOn w:val="a1"/>
    <w:uiPriority w:val="39"/>
    <w:locked/>
    <w:rsid w:val="008F4A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1845">
      <w:bodyDiv w:val="1"/>
      <w:marLeft w:val="0"/>
      <w:marRight w:val="0"/>
      <w:marTop w:val="0"/>
      <w:marBottom w:val="0"/>
      <w:divBdr>
        <w:top w:val="none" w:sz="0" w:space="0" w:color="auto"/>
        <w:left w:val="none" w:sz="0" w:space="0" w:color="auto"/>
        <w:bottom w:val="none" w:sz="0" w:space="0" w:color="auto"/>
        <w:right w:val="none" w:sz="0" w:space="0" w:color="auto"/>
      </w:divBdr>
    </w:div>
    <w:div w:id="291526267">
      <w:bodyDiv w:val="1"/>
      <w:marLeft w:val="0"/>
      <w:marRight w:val="0"/>
      <w:marTop w:val="0"/>
      <w:marBottom w:val="0"/>
      <w:divBdr>
        <w:top w:val="none" w:sz="0" w:space="0" w:color="auto"/>
        <w:left w:val="none" w:sz="0" w:space="0" w:color="auto"/>
        <w:bottom w:val="none" w:sz="0" w:space="0" w:color="auto"/>
        <w:right w:val="none" w:sz="0" w:space="0" w:color="auto"/>
      </w:divBdr>
      <w:divsChild>
        <w:div w:id="933393443">
          <w:marLeft w:val="0"/>
          <w:marRight w:val="0"/>
          <w:marTop w:val="0"/>
          <w:marBottom w:val="0"/>
          <w:divBdr>
            <w:top w:val="none" w:sz="0" w:space="0" w:color="auto"/>
            <w:left w:val="none" w:sz="0" w:space="0" w:color="auto"/>
            <w:bottom w:val="none" w:sz="0" w:space="0" w:color="auto"/>
            <w:right w:val="none" w:sz="0" w:space="0" w:color="auto"/>
          </w:divBdr>
        </w:div>
      </w:divsChild>
    </w:div>
    <w:div w:id="1558325060">
      <w:bodyDiv w:val="1"/>
      <w:marLeft w:val="0"/>
      <w:marRight w:val="0"/>
      <w:marTop w:val="0"/>
      <w:marBottom w:val="0"/>
      <w:divBdr>
        <w:top w:val="none" w:sz="0" w:space="0" w:color="auto"/>
        <w:left w:val="none" w:sz="0" w:space="0" w:color="auto"/>
        <w:bottom w:val="none" w:sz="0" w:space="0" w:color="auto"/>
        <w:right w:val="none" w:sz="0" w:space="0" w:color="auto"/>
      </w:divBdr>
    </w:div>
    <w:div w:id="1944268359">
      <w:marLeft w:val="0"/>
      <w:marRight w:val="0"/>
      <w:marTop w:val="0"/>
      <w:marBottom w:val="0"/>
      <w:divBdr>
        <w:top w:val="none" w:sz="0" w:space="0" w:color="auto"/>
        <w:left w:val="none" w:sz="0" w:space="0" w:color="auto"/>
        <w:bottom w:val="none" w:sz="0" w:space="0" w:color="auto"/>
        <w:right w:val="none" w:sz="0" w:space="0" w:color="auto"/>
      </w:divBdr>
      <w:divsChild>
        <w:div w:id="1944268363">
          <w:marLeft w:val="0"/>
          <w:marRight w:val="0"/>
          <w:marTop w:val="0"/>
          <w:marBottom w:val="0"/>
          <w:divBdr>
            <w:top w:val="none" w:sz="0" w:space="0" w:color="auto"/>
            <w:left w:val="none" w:sz="0" w:space="0" w:color="auto"/>
            <w:bottom w:val="none" w:sz="0" w:space="0" w:color="auto"/>
            <w:right w:val="none" w:sz="0" w:space="0" w:color="auto"/>
          </w:divBdr>
          <w:divsChild>
            <w:div w:id="1944268364">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1944268362">
      <w:marLeft w:val="0"/>
      <w:marRight w:val="0"/>
      <w:marTop w:val="0"/>
      <w:marBottom w:val="0"/>
      <w:divBdr>
        <w:top w:val="none" w:sz="0" w:space="0" w:color="auto"/>
        <w:left w:val="none" w:sz="0" w:space="0" w:color="auto"/>
        <w:bottom w:val="none" w:sz="0" w:space="0" w:color="auto"/>
        <w:right w:val="none" w:sz="0" w:space="0" w:color="auto"/>
      </w:divBdr>
    </w:div>
    <w:div w:id="1944268365">
      <w:marLeft w:val="0"/>
      <w:marRight w:val="0"/>
      <w:marTop w:val="0"/>
      <w:marBottom w:val="0"/>
      <w:divBdr>
        <w:top w:val="none" w:sz="0" w:space="0" w:color="auto"/>
        <w:left w:val="none" w:sz="0" w:space="0" w:color="auto"/>
        <w:bottom w:val="none" w:sz="0" w:space="0" w:color="auto"/>
        <w:right w:val="none" w:sz="0" w:space="0" w:color="auto"/>
      </w:divBdr>
      <w:divsChild>
        <w:div w:id="1944268366">
          <w:marLeft w:val="0"/>
          <w:marRight w:val="0"/>
          <w:marTop w:val="0"/>
          <w:marBottom w:val="0"/>
          <w:divBdr>
            <w:top w:val="none" w:sz="0" w:space="0" w:color="auto"/>
            <w:left w:val="none" w:sz="0" w:space="0" w:color="auto"/>
            <w:bottom w:val="none" w:sz="0" w:space="0" w:color="auto"/>
            <w:right w:val="none" w:sz="0" w:space="0" w:color="auto"/>
          </w:divBdr>
          <w:divsChild>
            <w:div w:id="1944268360">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1944268367">
      <w:marLeft w:val="0"/>
      <w:marRight w:val="0"/>
      <w:marTop w:val="0"/>
      <w:marBottom w:val="0"/>
      <w:divBdr>
        <w:top w:val="none" w:sz="0" w:space="0" w:color="auto"/>
        <w:left w:val="none" w:sz="0" w:space="0" w:color="auto"/>
        <w:bottom w:val="none" w:sz="0" w:space="0" w:color="auto"/>
        <w:right w:val="none" w:sz="0" w:space="0" w:color="auto"/>
      </w:divBdr>
    </w:div>
    <w:div w:id="1944268371">
      <w:marLeft w:val="0"/>
      <w:marRight w:val="0"/>
      <w:marTop w:val="0"/>
      <w:marBottom w:val="0"/>
      <w:divBdr>
        <w:top w:val="none" w:sz="0" w:space="0" w:color="auto"/>
        <w:left w:val="none" w:sz="0" w:space="0" w:color="auto"/>
        <w:bottom w:val="none" w:sz="0" w:space="0" w:color="auto"/>
        <w:right w:val="none" w:sz="0" w:space="0" w:color="auto"/>
      </w:divBdr>
      <w:divsChild>
        <w:div w:id="1944268361">
          <w:marLeft w:val="0"/>
          <w:marRight w:val="0"/>
          <w:marTop w:val="0"/>
          <w:marBottom w:val="0"/>
          <w:divBdr>
            <w:top w:val="none" w:sz="0" w:space="0" w:color="auto"/>
            <w:left w:val="none" w:sz="0" w:space="0" w:color="auto"/>
            <w:bottom w:val="none" w:sz="0" w:space="0" w:color="auto"/>
            <w:right w:val="none" w:sz="0" w:space="0" w:color="auto"/>
          </w:divBdr>
          <w:divsChild>
            <w:div w:id="1944268368">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 w:id="1944268372">
      <w:marLeft w:val="0"/>
      <w:marRight w:val="0"/>
      <w:marTop w:val="0"/>
      <w:marBottom w:val="0"/>
      <w:divBdr>
        <w:top w:val="none" w:sz="0" w:space="0" w:color="auto"/>
        <w:left w:val="none" w:sz="0" w:space="0" w:color="auto"/>
        <w:bottom w:val="none" w:sz="0" w:space="0" w:color="auto"/>
        <w:right w:val="none" w:sz="0" w:space="0" w:color="auto"/>
      </w:divBdr>
      <w:divsChild>
        <w:div w:id="1944268370">
          <w:marLeft w:val="0"/>
          <w:marRight w:val="0"/>
          <w:marTop w:val="0"/>
          <w:marBottom w:val="0"/>
          <w:divBdr>
            <w:top w:val="none" w:sz="0" w:space="0" w:color="auto"/>
            <w:left w:val="none" w:sz="0" w:space="0" w:color="auto"/>
            <w:bottom w:val="none" w:sz="0" w:space="0" w:color="auto"/>
            <w:right w:val="none" w:sz="0" w:space="0" w:color="auto"/>
          </w:divBdr>
          <w:divsChild>
            <w:div w:id="1944268369">
              <w:marLeft w:val="75"/>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02045191"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dc:creator>
  <cp:lastModifiedBy>User Windows</cp:lastModifiedBy>
  <cp:revision>24</cp:revision>
  <cp:lastPrinted>2020-06-05T06:56:00Z</cp:lastPrinted>
  <dcterms:created xsi:type="dcterms:W3CDTF">2019-04-16T08:12:00Z</dcterms:created>
  <dcterms:modified xsi:type="dcterms:W3CDTF">2022-11-14T02:24:00Z</dcterms:modified>
</cp:coreProperties>
</file>